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D3" w:rsidRPr="00E72336" w:rsidRDefault="00E72336" w:rsidP="00E72336">
      <w:pPr>
        <w:rPr>
          <w:rStyle w:val="SubtleReference"/>
        </w:rPr>
      </w:pPr>
      <w:proofErr w:type="gramStart"/>
      <w:r w:rsidRPr="00E72336">
        <w:rPr>
          <w:rStyle w:val="SubtleReference"/>
        </w:rPr>
        <w:t>FIRST  SUNDAY</w:t>
      </w:r>
      <w:proofErr w:type="gramEnd"/>
      <w:r w:rsidRPr="00E72336">
        <w:rPr>
          <w:rStyle w:val="SubtleReference"/>
        </w:rPr>
        <w:t xml:space="preserve"> OF ADVENT: COMMUNION</w:t>
      </w:r>
    </w:p>
    <w:p w:rsidR="00006ADE" w:rsidRDefault="00006ADE" w:rsidP="00E17FD3"/>
    <w:p w:rsidR="00006ADE" w:rsidRDefault="00006ADE" w:rsidP="00E17FD3"/>
    <w:p w:rsidR="00006ADE" w:rsidRDefault="00006ADE" w:rsidP="00E17FD3"/>
    <w:p w:rsidR="00006ADE" w:rsidRDefault="00006ADE" w:rsidP="00E17FD3"/>
    <w:p w:rsidR="00006ADE" w:rsidRDefault="00006ADE" w:rsidP="00E17FD3"/>
    <w:p w:rsidR="00E17FD3" w:rsidRDefault="006272CD" w:rsidP="00E17FD3">
      <w:r>
        <w:rPr>
          <w:noProof/>
          <w:lang w:eastAsia="en-US"/>
        </w:rPr>
        <w:drawing>
          <wp:inline distT="0" distB="0" distL="0" distR="0" wp14:anchorId="66608D47" wp14:editId="2118DB80">
            <wp:extent cx="5657596" cy="2184400"/>
            <wp:effectExtent l="0" t="0" r="635" b="635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21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DE" w:rsidRPr="00006ADE" w:rsidRDefault="00006ADE" w:rsidP="00006ADE">
      <w:pPr>
        <w:tabs>
          <w:tab w:val="left" w:pos="-270"/>
        </w:tabs>
        <w:autoSpaceDE w:val="0"/>
        <w:autoSpaceDN w:val="0"/>
        <w:adjustRightInd w:val="0"/>
        <w:ind w:left="-270" w:hanging="270"/>
        <w:jc w:val="center"/>
        <w:rPr>
          <w:rFonts w:ascii="Palatino Linotype" w:eastAsia="Times New Roman" w:hAnsi="Palatino Linotype" w:cs="GaramondPremrPro-Smbd"/>
          <w:sz w:val="16"/>
          <w:szCs w:val="16"/>
          <w:lang w:eastAsia="en-US"/>
        </w:rPr>
      </w:pPr>
      <w:r w:rsidRPr="00006ADE">
        <w:rPr>
          <w:rFonts w:ascii="Palatino Linotype" w:eastAsia="Times New Roman" w:hAnsi="Palatino Linotype" w:cs="GaramondPremrPro-Smbd"/>
          <w:sz w:val="16"/>
          <w:szCs w:val="16"/>
          <w:lang w:eastAsia="en-US"/>
        </w:rPr>
        <w:t>Fr. Columba Kelly</w:t>
      </w:r>
      <w:r w:rsidRPr="00006ADE">
        <w:rPr>
          <w:rFonts w:ascii="Calibri" w:eastAsia="Times New Roman" w:hAnsi="Calibri" w:cs="GaramondPremrPro-Smbd"/>
          <w:sz w:val="16"/>
          <w:szCs w:val="16"/>
          <w:lang w:eastAsia="en-US"/>
        </w:rPr>
        <w:t>©</w:t>
      </w:r>
      <w:r w:rsidRPr="00006ADE">
        <w:rPr>
          <w:rFonts w:ascii="Palatino Linotype" w:eastAsia="Times New Roman" w:hAnsi="Palatino Linotype" w:cs="GaramondPremrPro-Smbd"/>
          <w:sz w:val="16"/>
          <w:szCs w:val="16"/>
          <w:lang w:eastAsia="en-US"/>
        </w:rPr>
        <w:t xml:space="preserve"> Saint </w:t>
      </w:r>
      <w:proofErr w:type="spellStart"/>
      <w:r w:rsidRPr="00006ADE">
        <w:rPr>
          <w:rFonts w:ascii="Palatino Linotype" w:eastAsia="Times New Roman" w:hAnsi="Palatino Linotype" w:cs="GaramondPremrPro-Smbd"/>
          <w:sz w:val="16"/>
          <w:szCs w:val="16"/>
          <w:lang w:eastAsia="en-US"/>
        </w:rPr>
        <w:t>Meinrad</w:t>
      </w:r>
      <w:proofErr w:type="spellEnd"/>
      <w:r w:rsidRPr="00006ADE">
        <w:rPr>
          <w:rFonts w:ascii="Palatino Linotype" w:eastAsia="Times New Roman" w:hAnsi="Palatino Linotype" w:cs="GaramondPremrPro-Smbd"/>
          <w:sz w:val="16"/>
          <w:szCs w:val="16"/>
          <w:lang w:eastAsia="en-US"/>
        </w:rPr>
        <w:t xml:space="preserve"> </w:t>
      </w:r>
      <w:proofErr w:type="spellStart"/>
      <w:r w:rsidRPr="00006ADE">
        <w:rPr>
          <w:rFonts w:ascii="Palatino Linotype" w:eastAsia="Times New Roman" w:hAnsi="Palatino Linotype" w:cs="GaramondPremrPro-Smbd"/>
          <w:sz w:val="16"/>
          <w:szCs w:val="16"/>
          <w:lang w:eastAsia="en-US"/>
        </w:rPr>
        <w:t>Archabbey</w:t>
      </w:r>
      <w:proofErr w:type="spellEnd"/>
    </w:p>
    <w:p w:rsidR="00006ADE" w:rsidRPr="00006ADE" w:rsidRDefault="00006ADE" w:rsidP="00006ADE">
      <w:pPr>
        <w:autoSpaceDE w:val="0"/>
        <w:autoSpaceDN w:val="0"/>
        <w:adjustRightInd w:val="0"/>
        <w:jc w:val="center"/>
        <w:rPr>
          <w:rFonts w:ascii="Golden Cockerel ITC" w:eastAsia="Times New Roman" w:hAnsi="Golden Cockerel ITC" w:cs="GaramondPremrPro"/>
          <w:sz w:val="18"/>
          <w:szCs w:val="18"/>
          <w:lang w:eastAsia="en-US"/>
        </w:rPr>
      </w:pPr>
      <w:r w:rsidRPr="00006ADE">
        <w:rPr>
          <w:rFonts w:ascii="Golden Cockerel ITC" w:eastAsia="Times New Roman" w:hAnsi="Golden Cockerel ITC" w:cs="GaramondPremrPro-Smbd"/>
          <w:i/>
          <w:lang w:eastAsia="en-US"/>
        </w:rPr>
        <w:t xml:space="preserve">                                                                   </w:t>
      </w:r>
      <w:r w:rsidRPr="00006ADE">
        <w:rPr>
          <w:rFonts w:ascii="Golden Cockerel ITC" w:eastAsia="Times New Roman" w:hAnsi="Golden Cockerel ITC" w:cs="GaramondPremrPro-Smbd"/>
          <w:sz w:val="18"/>
          <w:szCs w:val="18"/>
          <w:lang w:eastAsia="en-US"/>
        </w:rPr>
        <w:t>Psalm85 (84)</w:t>
      </w:r>
      <w:r w:rsidRPr="00006ADE">
        <w:rPr>
          <w:rFonts w:ascii="Golden Cockerel ITC" w:eastAsia="Times New Roman" w:hAnsi="Golden Cockerel ITC" w:cs="GaramondPremrPro"/>
          <w:sz w:val="18"/>
          <w:szCs w:val="18"/>
          <w:lang w:eastAsia="en-US"/>
        </w:rPr>
        <w:t>: 2-3, 4-5, 7-8, 10, 11-12</w:t>
      </w:r>
    </w:p>
    <w:p w:rsidR="00782195" w:rsidRDefault="00782195" w:rsidP="003E1042">
      <w:bookmarkStart w:id="0" w:name="_GoBack"/>
      <w:bookmarkEnd w:id="0"/>
    </w:p>
    <w:p w:rsidR="00782195" w:rsidRDefault="00782195" w:rsidP="003E1042"/>
    <w:p w:rsidR="006272CD" w:rsidRDefault="007C4590" w:rsidP="006272C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7C4590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8</w:t>
      </w:r>
      <w:r w:rsidR="00006ADE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5</w:t>
      </w:r>
    </w:p>
    <w:p w:rsidR="006272CD" w:rsidRPr="006272CD" w:rsidRDefault="006272CD" w:rsidP="006272CD">
      <w:pPr>
        <w:autoSpaceDE w:val="0"/>
        <w:autoSpaceDN w:val="0"/>
        <w:adjustRightInd w:val="0"/>
        <w:rPr>
          <w:rFonts w:ascii="Palatino Linotype" w:eastAsia="Times New Roman" w:hAnsi="Palatino Linotype" w:cs="GaramondPremrPro"/>
          <w:lang w:eastAsia="en-US"/>
        </w:rPr>
      </w:pPr>
    </w:p>
    <w:p w:rsidR="006272CD" w:rsidRPr="006272CD" w:rsidRDefault="006272CD" w:rsidP="006272CD">
      <w:pPr>
        <w:autoSpaceDE w:val="0"/>
        <w:autoSpaceDN w:val="0"/>
        <w:adjustRightInd w:val="0"/>
        <w:rPr>
          <w:rFonts w:ascii="Palatino Linotype" w:eastAsia="Times New Roman" w:hAnsi="Palatino Linotype" w:cs="GaramondPremrPro"/>
          <w:lang w:eastAsia="en-US"/>
        </w:rPr>
      </w:pP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2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O LORD, you have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favored your land,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and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brought back the cap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tives of Jacob.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3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You forgave the guilt of your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people,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and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covered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all their sins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.</w:t>
      </w:r>
    </w:p>
    <w:p w:rsidR="00E05746" w:rsidRPr="006272CD" w:rsidRDefault="00E05746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4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You averted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all your rage;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you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turned back the heat of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your anger.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5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Bring us back, O God,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our savior!</w:t>
      </w:r>
    </w:p>
    <w:p w:rsidR="007C4590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Put an end to your grie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vance against us.</w:t>
      </w:r>
    </w:p>
    <w:p w:rsidR="006272CD" w:rsidRPr="006272CD" w:rsidRDefault="006272CD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</w:pPr>
    </w:p>
    <w:p w:rsidR="006272CD" w:rsidRPr="006272CD" w:rsidRDefault="006272CD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</w:pPr>
    </w:p>
    <w:p w:rsidR="006272CD" w:rsidRPr="006272CD" w:rsidRDefault="006272CD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</w:pPr>
    </w:p>
    <w:p w:rsidR="006272CD" w:rsidRPr="006272CD" w:rsidRDefault="006272CD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</w:pPr>
    </w:p>
    <w:p w:rsidR="006272CD" w:rsidRPr="006272CD" w:rsidRDefault="006272CD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</w:pP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lastRenderedPageBreak/>
        <w:t>7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Will you not restore a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lang w:eastAsia="en-US"/>
        </w:rPr>
        <w:t xml:space="preserve">gain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our life,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that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your people may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lang w:eastAsia="en-US"/>
        </w:rPr>
        <w:t>re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joice in you?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8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Let us see, O LORD, your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 xml:space="preserve"> mercy,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and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grant us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your salvation.</w:t>
      </w:r>
    </w:p>
    <w:p w:rsidR="006272CD" w:rsidRPr="006272CD" w:rsidRDefault="006272CD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E05746" w:rsidRPr="006272CD" w:rsidRDefault="00E05746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10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His salvation is near for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those who fear him,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and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his glory will dwell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in our land.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11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Merciful love and faithful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ness have met;</w:t>
      </w:r>
    </w:p>
    <w:p w:rsidR="00E05746" w:rsidRPr="006272CD" w:rsidRDefault="007C4590" w:rsidP="006272CD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justice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and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peace have kissed.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12</w:t>
      </w:r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Faithfulness shall spring from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 xml:space="preserve"> the earth,</w:t>
      </w:r>
    </w:p>
    <w:p w:rsidR="007C4590" w:rsidRPr="006272CD" w:rsidRDefault="007C4590" w:rsidP="007C4590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6272CD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>and</w:t>
      </w:r>
      <w:proofErr w:type="gramEnd"/>
      <w:r w:rsidRPr="006272CD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justice look </w:t>
      </w:r>
      <w:r w:rsidRPr="006272CD">
        <w:rPr>
          <w:rFonts w:ascii="Georgia" w:eastAsia="Times New Roman" w:hAnsi="Georgia"/>
          <w:i/>
          <w:color w:val="4C4C4C"/>
          <w:sz w:val="36"/>
          <w:szCs w:val="36"/>
          <w:u w:val="single"/>
          <w:lang w:eastAsia="en-US"/>
        </w:rPr>
        <w:t>down from heaven.</w:t>
      </w:r>
    </w:p>
    <w:p w:rsidR="006272CD" w:rsidRDefault="006272CD" w:rsidP="003E1042"/>
    <w:p w:rsidR="006272CD" w:rsidRDefault="006272CD" w:rsidP="003E1042"/>
    <w:p w:rsidR="00782195" w:rsidRDefault="004A7FB2" w:rsidP="003E1042">
      <w:r>
        <w:rPr>
          <w:noProof/>
          <w:lang w:eastAsia="en-US"/>
        </w:rPr>
        <w:drawing>
          <wp:inline distT="0" distB="0" distL="0" distR="0">
            <wp:extent cx="5486400" cy="2118360"/>
            <wp:effectExtent l="0" t="0" r="0" b="0"/>
            <wp:docPr id="3" name="Picture 3" descr="C:\Users\Ralph\Desktop\New folder\Ut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New folder\Uton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95" w:rsidRDefault="00782195" w:rsidP="003E1042"/>
    <w:p w:rsidR="003E1042" w:rsidRPr="006272CD" w:rsidRDefault="003E1042" w:rsidP="003E1042">
      <w:pPr>
        <w:rPr>
          <w:sz w:val="16"/>
          <w:szCs w:val="16"/>
        </w:rPr>
      </w:pPr>
      <w:proofErr w:type="gramStart"/>
      <w:r w:rsidRPr="006272CD">
        <w:rPr>
          <w:sz w:val="16"/>
          <w:szCs w:val="16"/>
        </w:rPr>
        <w:t>commentary</w:t>
      </w:r>
      <w:proofErr w:type="gramEnd"/>
      <w:r w:rsidRPr="006272CD">
        <w:rPr>
          <w:sz w:val="16"/>
          <w:szCs w:val="16"/>
        </w:rPr>
        <w:t>: Baruch 5:5 ;</w:t>
      </w:r>
    </w:p>
    <w:p w:rsidR="003E1042" w:rsidRPr="006272CD" w:rsidRDefault="003E1042" w:rsidP="003E1042">
      <w:pPr>
        <w:rPr>
          <w:sz w:val="16"/>
          <w:szCs w:val="16"/>
        </w:rPr>
      </w:pPr>
      <w:proofErr w:type="gramStart"/>
      <w:r w:rsidRPr="006272CD">
        <w:rPr>
          <w:sz w:val="16"/>
          <w:szCs w:val="16"/>
        </w:rPr>
        <w:t>user-notes</w:t>
      </w:r>
      <w:proofErr w:type="gramEnd"/>
      <w:r w:rsidRPr="006272CD">
        <w:rPr>
          <w:sz w:val="16"/>
          <w:szCs w:val="16"/>
        </w:rPr>
        <w:t>: Second Sunday of Advent Communion ;</w:t>
      </w:r>
    </w:p>
    <w:p w:rsidR="003E1042" w:rsidRPr="006272CD" w:rsidRDefault="003E1042" w:rsidP="003E1042">
      <w:pPr>
        <w:rPr>
          <w:sz w:val="16"/>
          <w:szCs w:val="16"/>
        </w:rPr>
      </w:pPr>
      <w:proofErr w:type="gramStart"/>
      <w:r w:rsidRPr="006272CD">
        <w:rPr>
          <w:sz w:val="16"/>
          <w:szCs w:val="16"/>
        </w:rPr>
        <w:t>annotation</w:t>
      </w:r>
      <w:proofErr w:type="gramEnd"/>
      <w:r w:rsidRPr="006272CD">
        <w:rPr>
          <w:sz w:val="16"/>
          <w:szCs w:val="16"/>
        </w:rPr>
        <w:t>: ii;</w:t>
      </w:r>
    </w:p>
    <w:p w:rsidR="003E1042" w:rsidRPr="006272CD" w:rsidRDefault="003E1042" w:rsidP="003E1042">
      <w:pPr>
        <w:rPr>
          <w:sz w:val="16"/>
          <w:szCs w:val="16"/>
        </w:rPr>
      </w:pPr>
      <w:proofErr w:type="gramStart"/>
      <w:r w:rsidRPr="006272CD">
        <w:rPr>
          <w:sz w:val="16"/>
          <w:szCs w:val="16"/>
        </w:rPr>
        <w:t>centering-scheme</w:t>
      </w:r>
      <w:proofErr w:type="gramEnd"/>
      <w:r w:rsidRPr="006272CD">
        <w:rPr>
          <w:sz w:val="16"/>
          <w:szCs w:val="16"/>
        </w:rPr>
        <w:t xml:space="preserve">: </w:t>
      </w:r>
      <w:proofErr w:type="spellStart"/>
      <w:r w:rsidRPr="006272CD">
        <w:rPr>
          <w:sz w:val="16"/>
          <w:szCs w:val="16"/>
        </w:rPr>
        <w:t>english</w:t>
      </w:r>
      <w:proofErr w:type="spellEnd"/>
      <w:r w:rsidRPr="006272CD">
        <w:rPr>
          <w:sz w:val="16"/>
          <w:szCs w:val="16"/>
        </w:rPr>
        <w:t>;</w:t>
      </w:r>
    </w:p>
    <w:p w:rsidR="003E1042" w:rsidRPr="006272CD" w:rsidRDefault="003E1042" w:rsidP="003E1042">
      <w:pPr>
        <w:rPr>
          <w:sz w:val="16"/>
          <w:szCs w:val="16"/>
        </w:rPr>
      </w:pPr>
      <w:r w:rsidRPr="006272CD">
        <w:rPr>
          <w:sz w:val="16"/>
          <w:szCs w:val="16"/>
        </w:rPr>
        <w:t xml:space="preserve">%spacing: </w:t>
      </w:r>
      <w:proofErr w:type="spellStart"/>
      <w:r w:rsidRPr="006272CD">
        <w:rPr>
          <w:sz w:val="16"/>
          <w:szCs w:val="16"/>
        </w:rPr>
        <w:t>vichi</w:t>
      </w:r>
      <w:proofErr w:type="spellEnd"/>
      <w:r w:rsidRPr="006272CD">
        <w:rPr>
          <w:sz w:val="16"/>
          <w:szCs w:val="16"/>
        </w:rPr>
        <w:t>;</w:t>
      </w:r>
    </w:p>
    <w:p w:rsidR="003E1042" w:rsidRPr="006272CD" w:rsidRDefault="003E1042" w:rsidP="003E1042">
      <w:pPr>
        <w:rPr>
          <w:sz w:val="16"/>
          <w:szCs w:val="16"/>
        </w:rPr>
      </w:pPr>
      <w:r w:rsidRPr="006272CD">
        <w:rPr>
          <w:sz w:val="16"/>
          <w:szCs w:val="16"/>
        </w:rPr>
        <w:t>%font: times;</w:t>
      </w:r>
    </w:p>
    <w:p w:rsidR="003E1042" w:rsidRPr="006272CD" w:rsidRDefault="003E1042" w:rsidP="003E1042">
      <w:pPr>
        <w:rPr>
          <w:sz w:val="16"/>
          <w:szCs w:val="16"/>
        </w:rPr>
      </w:pPr>
      <w:r w:rsidRPr="006272CD">
        <w:rPr>
          <w:sz w:val="16"/>
          <w:szCs w:val="16"/>
        </w:rPr>
        <w:t>%width: 4;</w:t>
      </w:r>
    </w:p>
    <w:p w:rsidR="003E1042" w:rsidRPr="006272CD" w:rsidRDefault="003E1042" w:rsidP="003E1042">
      <w:pPr>
        <w:rPr>
          <w:sz w:val="16"/>
          <w:szCs w:val="16"/>
        </w:rPr>
      </w:pPr>
      <w:r w:rsidRPr="006272CD">
        <w:rPr>
          <w:sz w:val="16"/>
          <w:szCs w:val="16"/>
        </w:rPr>
        <w:t>%height: 11;</w:t>
      </w:r>
    </w:p>
    <w:p w:rsidR="003E1042" w:rsidRPr="006272CD" w:rsidRDefault="003E1042" w:rsidP="003E1042">
      <w:pPr>
        <w:rPr>
          <w:sz w:val="16"/>
          <w:szCs w:val="16"/>
        </w:rPr>
      </w:pPr>
      <w:r w:rsidRPr="006272CD">
        <w:rPr>
          <w:sz w:val="16"/>
          <w:szCs w:val="16"/>
        </w:rPr>
        <w:t>%%</w:t>
      </w:r>
    </w:p>
    <w:p w:rsidR="003E1042" w:rsidRDefault="003E1042" w:rsidP="003E1042">
      <w:pPr>
        <w:rPr>
          <w:sz w:val="16"/>
          <w:szCs w:val="16"/>
        </w:rPr>
      </w:pPr>
      <w:r w:rsidRPr="006272CD">
        <w:rPr>
          <w:sz w:val="16"/>
          <w:szCs w:val="16"/>
        </w:rPr>
        <w:t>(f3)</w:t>
      </w:r>
      <w:proofErr w:type="gramStart"/>
      <w:r w:rsidRPr="006272CD">
        <w:rPr>
          <w:sz w:val="16"/>
          <w:szCs w:val="16"/>
        </w:rPr>
        <w:t>Je(</w:t>
      </w:r>
      <w:proofErr w:type="gramEnd"/>
      <w:r w:rsidRPr="006272CD">
        <w:rPr>
          <w:sz w:val="16"/>
          <w:szCs w:val="16"/>
        </w:rPr>
        <w:t>h)- {</w:t>
      </w:r>
      <w:proofErr w:type="spellStart"/>
      <w:r w:rsidRPr="006272CD">
        <w:rPr>
          <w:sz w:val="16"/>
          <w:szCs w:val="16"/>
        </w:rPr>
        <w:t>ru</w:t>
      </w:r>
      <w:proofErr w:type="spellEnd"/>
      <w:r w:rsidRPr="006272CD">
        <w:rPr>
          <w:sz w:val="16"/>
          <w:szCs w:val="16"/>
        </w:rPr>
        <w:t>}</w:t>
      </w:r>
      <w:proofErr w:type="spellStart"/>
      <w:r w:rsidRPr="006272CD">
        <w:rPr>
          <w:sz w:val="16"/>
          <w:szCs w:val="16"/>
        </w:rPr>
        <w:t>salem</w:t>
      </w:r>
      <w:proofErr w:type="spellEnd"/>
      <w:r w:rsidRPr="006272CD">
        <w:rPr>
          <w:sz w:val="16"/>
          <w:szCs w:val="16"/>
        </w:rPr>
        <w:t xml:space="preserve">,(hg f h) (;) {a}rise(e/ </w:t>
      </w:r>
      <w:proofErr w:type="spellStart"/>
      <w:r w:rsidRPr="006272CD">
        <w:rPr>
          <w:sz w:val="16"/>
          <w:szCs w:val="16"/>
        </w:rPr>
        <w:t>fh</w:t>
      </w:r>
      <w:proofErr w:type="spellEnd"/>
      <w:r w:rsidRPr="006272CD">
        <w:rPr>
          <w:sz w:val="16"/>
          <w:szCs w:val="16"/>
        </w:rPr>
        <w:t>) and(h) stand(</w:t>
      </w:r>
      <w:proofErr w:type="spellStart"/>
      <w:r w:rsidRPr="006272CD">
        <w:rPr>
          <w:sz w:val="16"/>
          <w:szCs w:val="16"/>
        </w:rPr>
        <w:t>i</w:t>
      </w:r>
      <w:proofErr w:type="spellEnd"/>
      <w:r w:rsidRPr="006272CD">
        <w:rPr>
          <w:sz w:val="16"/>
          <w:szCs w:val="16"/>
        </w:rPr>
        <w:t>_) up-(h)on(</w:t>
      </w:r>
      <w:proofErr w:type="spellStart"/>
      <w:r w:rsidRPr="006272CD">
        <w:rPr>
          <w:sz w:val="16"/>
          <w:szCs w:val="16"/>
        </w:rPr>
        <w:t>i</w:t>
      </w:r>
      <w:proofErr w:type="spellEnd"/>
      <w:r w:rsidRPr="006272CD">
        <w:rPr>
          <w:sz w:val="16"/>
          <w:szCs w:val="16"/>
        </w:rPr>
        <w:t>) the(j)  heights(</w:t>
      </w:r>
      <w:proofErr w:type="spellStart"/>
      <w:r w:rsidRPr="006272CD">
        <w:rPr>
          <w:sz w:val="16"/>
          <w:szCs w:val="16"/>
        </w:rPr>
        <w:t>i</w:t>
      </w:r>
      <w:proofErr w:type="spellEnd"/>
      <w:r w:rsidRPr="006272CD">
        <w:rPr>
          <w:sz w:val="16"/>
          <w:szCs w:val="16"/>
        </w:rPr>
        <w:t>.) (:)and(</w:t>
      </w:r>
      <w:proofErr w:type="spellStart"/>
      <w:r w:rsidRPr="006272CD">
        <w:rPr>
          <w:sz w:val="16"/>
          <w:szCs w:val="16"/>
        </w:rPr>
        <w:t>hr</w:t>
      </w:r>
      <w:proofErr w:type="spellEnd"/>
      <w:r w:rsidRPr="006272CD">
        <w:rPr>
          <w:sz w:val="16"/>
          <w:szCs w:val="16"/>
        </w:rPr>
        <w:t>) behold() the() joy() that() comes() to(g) you(h_) from(-</w:t>
      </w:r>
      <w:proofErr w:type="spellStart"/>
      <w:r w:rsidRPr="006272CD">
        <w:rPr>
          <w:sz w:val="16"/>
          <w:szCs w:val="16"/>
        </w:rPr>
        <w:t>ge</w:t>
      </w:r>
      <w:proofErr w:type="spellEnd"/>
      <w:r w:rsidRPr="006272CD">
        <w:rPr>
          <w:sz w:val="16"/>
          <w:szCs w:val="16"/>
        </w:rPr>
        <w:t>) God.(f.) (::)</w:t>
      </w:r>
    </w:p>
    <w:p w:rsidR="006272CD" w:rsidRDefault="006272CD" w:rsidP="003E1042">
      <w:pPr>
        <w:rPr>
          <w:sz w:val="16"/>
          <w:szCs w:val="16"/>
        </w:rPr>
      </w:pPr>
    </w:p>
    <w:p w:rsidR="006272CD" w:rsidRDefault="006272CD" w:rsidP="003E1042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lastRenderedPageBreak/>
        <w:drawing>
          <wp:inline distT="0" distB="0" distL="0" distR="0">
            <wp:extent cx="5486400" cy="7488032"/>
            <wp:effectExtent l="0" t="0" r="0" b="0"/>
            <wp:docPr id="5" name="Picture 5" descr="C:\Users\Ralph\Desktop\propers\tones\1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1 or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DE" w:rsidRDefault="00006ADE" w:rsidP="003E1042">
      <w:pPr>
        <w:rPr>
          <w:sz w:val="16"/>
          <w:szCs w:val="16"/>
        </w:rPr>
      </w:pPr>
    </w:p>
    <w:p w:rsidR="00006ADE" w:rsidRDefault="00006ADE" w:rsidP="003E1042">
      <w:pPr>
        <w:rPr>
          <w:sz w:val="16"/>
          <w:szCs w:val="16"/>
        </w:rPr>
      </w:pPr>
    </w:p>
    <w:p w:rsidR="00006ADE" w:rsidRDefault="00006ADE" w:rsidP="003E1042">
      <w:pPr>
        <w:rPr>
          <w:sz w:val="16"/>
          <w:szCs w:val="16"/>
        </w:rPr>
      </w:pPr>
      <w:r>
        <w:rPr>
          <w:noProof/>
          <w:lang w:eastAsia="en-US"/>
        </w:rPr>
        <w:lastRenderedPageBreak/>
        <w:drawing>
          <wp:inline distT="0" distB="0" distL="0" distR="0" wp14:anchorId="1C9948A7" wp14:editId="3F84ECA2">
            <wp:extent cx="4097745" cy="2019300"/>
            <wp:effectExtent l="0" t="0" r="0" b="0"/>
            <wp:docPr id="7" name="Picture 7" descr="C:\Users\Ralph\Desktop\propers\com advent images\1st advent tone 1 m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com advent images\1st advent tone 1 me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60" cy="2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DE" w:rsidRDefault="00006ADE" w:rsidP="003E1042">
      <w:pPr>
        <w:rPr>
          <w:sz w:val="16"/>
          <w:szCs w:val="16"/>
        </w:rPr>
      </w:pPr>
    </w:p>
    <w:p w:rsidR="00006ADE" w:rsidRDefault="00006ADE" w:rsidP="003E1042">
      <w:pPr>
        <w:rPr>
          <w:sz w:val="16"/>
          <w:szCs w:val="16"/>
        </w:rPr>
      </w:pPr>
    </w:p>
    <w:p w:rsidR="00006ADE" w:rsidRDefault="00006ADE" w:rsidP="003E1042">
      <w:pPr>
        <w:rPr>
          <w:sz w:val="16"/>
          <w:szCs w:val="16"/>
        </w:rPr>
      </w:pPr>
    </w:p>
    <w:p w:rsidR="00006ADE" w:rsidRDefault="00006ADE" w:rsidP="003E1042">
      <w:pPr>
        <w:rPr>
          <w:sz w:val="16"/>
          <w:szCs w:val="16"/>
        </w:rPr>
      </w:pPr>
    </w:p>
    <w:p w:rsidR="00006ADE" w:rsidRPr="006272CD" w:rsidRDefault="00006ADE" w:rsidP="003E1042">
      <w:pPr>
        <w:rPr>
          <w:sz w:val="16"/>
          <w:szCs w:val="16"/>
        </w:rPr>
      </w:pPr>
      <w:r>
        <w:rPr>
          <w:rFonts w:ascii="Palatino Linotype" w:hAnsi="Palatino Linotype" w:cs="GaramondPremrPro-Smbd"/>
          <w:noProof/>
          <w:sz w:val="16"/>
          <w:szCs w:val="16"/>
        </w:rPr>
        <w:drawing>
          <wp:inline distT="0" distB="0" distL="0" distR="0" wp14:anchorId="3317F531" wp14:editId="39262827">
            <wp:extent cx="4076068" cy="1676400"/>
            <wp:effectExtent l="0" t="0" r="635" b="0"/>
            <wp:docPr id="8" name="Picture 8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15" cy="16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ADE" w:rsidRPr="00627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3"/>
    <w:rsid w:val="00006ADE"/>
    <w:rsid w:val="001D70AA"/>
    <w:rsid w:val="00254A8C"/>
    <w:rsid w:val="003E1042"/>
    <w:rsid w:val="00414483"/>
    <w:rsid w:val="004A7FB2"/>
    <w:rsid w:val="00531A84"/>
    <w:rsid w:val="006272CD"/>
    <w:rsid w:val="00782195"/>
    <w:rsid w:val="007C4590"/>
    <w:rsid w:val="00825E7B"/>
    <w:rsid w:val="00850683"/>
    <w:rsid w:val="009E3E31"/>
    <w:rsid w:val="00E05746"/>
    <w:rsid w:val="00E17FD3"/>
    <w:rsid w:val="00E22CC3"/>
    <w:rsid w:val="00E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42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E7233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42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E7233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38F2-8FDB-483A-B3A7-8CD2D6EF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2014-11-30T02:57:00Z</cp:lastPrinted>
  <dcterms:created xsi:type="dcterms:W3CDTF">2015-11-25T22:39:00Z</dcterms:created>
  <dcterms:modified xsi:type="dcterms:W3CDTF">2015-11-25T22:39:00Z</dcterms:modified>
</cp:coreProperties>
</file>