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C5" w:rsidRDefault="00517EC5" w:rsidP="006E7E0E">
      <w:pPr>
        <w:spacing w:before="100" w:beforeAutospacing="1" w:after="100" w:afterAutospacing="1"/>
        <w:outlineLvl w:val="3"/>
        <w:rPr>
          <w:rFonts w:eastAsia="Times New Roman"/>
          <w:bCs/>
          <w:noProof/>
          <w:sz w:val="16"/>
          <w:szCs w:val="16"/>
          <w:lang w:eastAsia="en-US"/>
        </w:rPr>
      </w:pPr>
      <w:r>
        <w:rPr>
          <w:rFonts w:eastAsia="Times New Roman"/>
          <w:bCs/>
          <w:noProof/>
          <w:sz w:val="16"/>
          <w:szCs w:val="16"/>
          <w:lang w:eastAsia="en-US"/>
        </w:rPr>
        <w:drawing>
          <wp:inline distT="0" distB="0" distL="0" distR="0">
            <wp:extent cx="4157476" cy="1179871"/>
            <wp:effectExtent l="0" t="0" r="0" b="1270"/>
            <wp:docPr id="10" name="Picture 10" descr="C:\Users\Ralph\Desktop\the lord g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the lord gav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48" cy="118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0CF1" w:rsidRPr="005C0CF1" w:rsidRDefault="005C0CF1" w:rsidP="006E7E0E">
      <w:pPr>
        <w:spacing w:before="100" w:beforeAutospacing="1" w:after="100" w:afterAutospacing="1"/>
        <w:outlineLvl w:val="3"/>
        <w:rPr>
          <w:rFonts w:eastAsia="Times New Roman"/>
          <w:bCs/>
          <w:sz w:val="16"/>
          <w:szCs w:val="16"/>
          <w:lang w:eastAsia="en-US"/>
        </w:rPr>
      </w:pPr>
      <w:r w:rsidRPr="005C0CF1">
        <w:rPr>
          <w:rFonts w:eastAsia="Times New Roman"/>
          <w:bCs/>
          <w:sz w:val="16"/>
          <w:szCs w:val="16"/>
          <w:lang w:eastAsia="en-US"/>
        </w:rPr>
        <w:t>rb2015</w:t>
      </w:r>
    </w:p>
    <w:p w:rsidR="005C0CF1" w:rsidRDefault="005C0CF1" w:rsidP="006E7E0E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noProof/>
          <w:lang w:eastAsia="en-US"/>
        </w:rPr>
        <w:drawing>
          <wp:inline distT="0" distB="0" distL="0" distR="0">
            <wp:extent cx="4380271" cy="1871243"/>
            <wp:effectExtent l="0" t="0" r="1270" b="0"/>
            <wp:docPr id="5" name="Picture 5" descr="C:\Users\Ralph\Desktop\propers\tones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propers\tones\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628" cy="187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F1" w:rsidRDefault="006E7E0E" w:rsidP="005C0CF1">
      <w:pPr>
        <w:rPr>
          <w:rFonts w:ascii="Golden Cockerel ITC" w:hAnsi="Golden Cockerel ITC"/>
          <w:sz w:val="36"/>
          <w:szCs w:val="36"/>
        </w:rPr>
      </w:pPr>
      <w:r w:rsidRPr="005C0CF1">
        <w:rPr>
          <w:lang w:eastAsia="en-US"/>
        </w:rPr>
        <w:br/>
      </w:r>
      <w:r w:rsidRPr="005C0CF1">
        <w:rPr>
          <w:rFonts w:ascii="Golden Cockerel ITC" w:hAnsi="Golden Cockerel ITC"/>
          <w:sz w:val="36"/>
          <w:szCs w:val="36"/>
        </w:rPr>
        <w:t>What we have heard and know</w:t>
      </w:r>
      <w:proofErr w:type="gramStart"/>
      <w:r w:rsidRPr="005C0CF1">
        <w:rPr>
          <w:rFonts w:ascii="Golden Cockerel ITC" w:hAnsi="Golden Cockerel ITC"/>
          <w:sz w:val="36"/>
          <w:szCs w:val="36"/>
        </w:rPr>
        <w:t>,</w:t>
      </w:r>
      <w:proofErr w:type="gramEnd"/>
      <w:r w:rsidRPr="005C0CF1">
        <w:rPr>
          <w:rFonts w:ascii="Golden Cockerel ITC" w:hAnsi="Golden Cockerel ITC"/>
          <w:sz w:val="36"/>
          <w:szCs w:val="36"/>
        </w:rPr>
        <w:br/>
        <w:t>and what our fathers have declared to us,</w:t>
      </w:r>
      <w:r w:rsidRPr="005C0CF1">
        <w:rPr>
          <w:rFonts w:ascii="Golden Cockerel ITC" w:hAnsi="Golden Cockerel ITC"/>
          <w:sz w:val="36"/>
          <w:szCs w:val="36"/>
        </w:rPr>
        <w:br/>
        <w:t>We will declare to the generation to come</w:t>
      </w:r>
      <w:r w:rsidRPr="005C0CF1">
        <w:rPr>
          <w:rFonts w:ascii="Golden Cockerel ITC" w:hAnsi="Golden Cockerel ITC"/>
          <w:sz w:val="36"/>
          <w:szCs w:val="36"/>
        </w:rPr>
        <w:br/>
        <w:t>the glorious deeds of the LORD and his strength</w:t>
      </w:r>
    </w:p>
    <w:p w:rsidR="00E76853" w:rsidRPr="005C0CF1" w:rsidRDefault="006E7E86" w:rsidP="005C0CF1">
      <w:pPr>
        <w:rPr>
          <w:rFonts w:ascii="Golden Cockerel ITC" w:hAnsi="Golden Cockerel ITC"/>
          <w:sz w:val="36"/>
          <w:szCs w:val="36"/>
        </w:rPr>
      </w:pPr>
      <w:proofErr w:type="gramStart"/>
      <w:r>
        <w:rPr>
          <w:rFonts w:ascii="Golden Cockerel ITC" w:hAnsi="Golden Cockerel ITC"/>
          <w:sz w:val="36"/>
          <w:szCs w:val="36"/>
        </w:rPr>
        <w:t>a</w:t>
      </w:r>
      <w:r w:rsidR="006E7E0E" w:rsidRPr="005C0CF1">
        <w:rPr>
          <w:rFonts w:ascii="Golden Cockerel ITC" w:hAnsi="Golden Cockerel ITC"/>
          <w:sz w:val="36"/>
          <w:szCs w:val="36"/>
        </w:rPr>
        <w:t>nd</w:t>
      </w:r>
      <w:proofErr w:type="gramEnd"/>
      <w:r w:rsidR="006E7E0E" w:rsidRPr="005C0CF1">
        <w:rPr>
          <w:rFonts w:ascii="Golden Cockerel ITC" w:hAnsi="Golden Cockerel ITC"/>
          <w:sz w:val="36"/>
          <w:szCs w:val="36"/>
        </w:rPr>
        <w:t xml:space="preserve"> the wonders that he wrought.</w:t>
      </w:r>
      <w:r w:rsidR="006E7E0E" w:rsidRPr="005C0CF1">
        <w:rPr>
          <w:rFonts w:ascii="Golden Cockerel ITC" w:hAnsi="Golden Cockerel ITC"/>
          <w:sz w:val="36"/>
          <w:szCs w:val="36"/>
        </w:rPr>
        <w:br/>
      </w:r>
    </w:p>
    <w:p w:rsidR="00E76853" w:rsidRPr="005C0CF1" w:rsidRDefault="006E7E0E" w:rsidP="005C0CF1">
      <w:pPr>
        <w:rPr>
          <w:rFonts w:ascii="Golden Cockerel ITC" w:hAnsi="Golden Cockerel ITC"/>
          <w:sz w:val="36"/>
          <w:szCs w:val="36"/>
        </w:rPr>
      </w:pPr>
      <w:r w:rsidRPr="005C0CF1">
        <w:rPr>
          <w:rFonts w:ascii="Golden Cockerel ITC" w:hAnsi="Golden Cockerel ITC"/>
          <w:sz w:val="36"/>
          <w:szCs w:val="36"/>
        </w:rPr>
        <w:br/>
        <w:t>He commanded the skies above</w:t>
      </w:r>
      <w:r w:rsidRPr="005C0CF1">
        <w:rPr>
          <w:rFonts w:ascii="Golden Cockerel ITC" w:hAnsi="Golden Cockerel ITC"/>
          <w:sz w:val="36"/>
          <w:szCs w:val="36"/>
        </w:rPr>
        <w:br/>
        <w:t>and opened the doors of heaven</w:t>
      </w:r>
      <w:proofErr w:type="gramStart"/>
      <w:r w:rsidRPr="005C0CF1">
        <w:rPr>
          <w:rFonts w:ascii="Golden Cockerel ITC" w:hAnsi="Golden Cockerel ITC"/>
          <w:sz w:val="36"/>
          <w:szCs w:val="36"/>
        </w:rPr>
        <w:t>;</w:t>
      </w:r>
      <w:proofErr w:type="gramEnd"/>
      <w:r w:rsidRPr="005C0CF1">
        <w:rPr>
          <w:rFonts w:ascii="Golden Cockerel ITC" w:hAnsi="Golden Cockerel ITC"/>
          <w:sz w:val="36"/>
          <w:szCs w:val="36"/>
        </w:rPr>
        <w:br/>
        <w:t>he rained manna upon them for food</w:t>
      </w:r>
      <w:r w:rsidRPr="005C0CF1">
        <w:rPr>
          <w:rFonts w:ascii="Golden Cockerel ITC" w:hAnsi="Golden Cockerel ITC"/>
          <w:sz w:val="36"/>
          <w:szCs w:val="36"/>
        </w:rPr>
        <w:br/>
        <w:t>and gave them heavenly bread.</w:t>
      </w:r>
      <w:r w:rsidRPr="005C0CF1">
        <w:rPr>
          <w:rFonts w:ascii="Golden Cockerel ITC" w:hAnsi="Golden Cockerel ITC"/>
          <w:sz w:val="36"/>
          <w:szCs w:val="36"/>
        </w:rPr>
        <w:br/>
      </w:r>
    </w:p>
    <w:p w:rsidR="006E7E0E" w:rsidRPr="006E7E0E" w:rsidRDefault="006E7E0E" w:rsidP="005C0CF1">
      <w:pPr>
        <w:rPr>
          <w:lang w:eastAsia="en-US"/>
        </w:rPr>
      </w:pPr>
      <w:r w:rsidRPr="005C0CF1">
        <w:rPr>
          <w:rFonts w:ascii="Golden Cockerel ITC" w:hAnsi="Golden Cockerel ITC"/>
          <w:sz w:val="36"/>
          <w:szCs w:val="36"/>
        </w:rPr>
        <w:br/>
        <w:t>Man ate the bread of angels</w:t>
      </w:r>
      <w:proofErr w:type="gramStart"/>
      <w:r w:rsidRPr="005C0CF1">
        <w:rPr>
          <w:rFonts w:ascii="Golden Cockerel ITC" w:hAnsi="Golden Cockerel ITC"/>
          <w:sz w:val="36"/>
          <w:szCs w:val="36"/>
        </w:rPr>
        <w:t>,</w:t>
      </w:r>
      <w:proofErr w:type="gramEnd"/>
      <w:r w:rsidRPr="005C0CF1">
        <w:rPr>
          <w:rFonts w:ascii="Golden Cockerel ITC" w:hAnsi="Golden Cockerel ITC"/>
          <w:sz w:val="36"/>
          <w:szCs w:val="36"/>
        </w:rPr>
        <w:br/>
        <w:t>food he sent them in abundance.</w:t>
      </w:r>
      <w:r w:rsidRPr="005C0CF1">
        <w:rPr>
          <w:rFonts w:ascii="Golden Cockerel ITC" w:hAnsi="Golden Cockerel ITC"/>
          <w:sz w:val="36"/>
          <w:szCs w:val="36"/>
        </w:rPr>
        <w:br/>
        <w:t>And he brought them to his holy land</w:t>
      </w:r>
      <w:proofErr w:type="gramStart"/>
      <w:r w:rsidRPr="005C0CF1">
        <w:rPr>
          <w:rFonts w:ascii="Golden Cockerel ITC" w:hAnsi="Golden Cockerel ITC"/>
          <w:sz w:val="36"/>
          <w:szCs w:val="36"/>
        </w:rPr>
        <w:t>,</w:t>
      </w:r>
      <w:proofErr w:type="gramEnd"/>
      <w:r w:rsidRPr="005C0CF1">
        <w:rPr>
          <w:rFonts w:ascii="Golden Cockerel ITC" w:hAnsi="Golden Cockerel ITC"/>
          <w:sz w:val="36"/>
          <w:szCs w:val="36"/>
        </w:rPr>
        <w:br/>
        <w:t>to the mountains his right hand had won.</w:t>
      </w:r>
      <w:r w:rsidRPr="006E7E0E">
        <w:rPr>
          <w:lang w:eastAsia="en-US"/>
        </w:rPr>
        <w:br/>
      </w:r>
    </w:p>
    <w:p w:rsidR="006E7E0E" w:rsidRDefault="005C0CF1" w:rsidP="002A7D39">
      <w:r>
        <w:rPr>
          <w:noProof/>
          <w:lang w:eastAsia="en-US"/>
        </w:rPr>
        <w:lastRenderedPageBreak/>
        <w:drawing>
          <wp:inline distT="0" distB="0" distL="0" distR="0">
            <wp:extent cx="3672349" cy="1568821"/>
            <wp:effectExtent l="0" t="0" r="4445" b="0"/>
            <wp:docPr id="4" name="Picture 4" descr="C:\Users\Ralph\Desktop\propers\tones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175" cy="157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F1" w:rsidRDefault="005C0CF1" w:rsidP="002A7D39">
      <w:r>
        <w:rPr>
          <w:noProof/>
          <w:lang w:eastAsia="en-US"/>
        </w:rPr>
        <w:drawing>
          <wp:inline distT="0" distB="0" distL="0" distR="0">
            <wp:extent cx="4305514" cy="4630994"/>
            <wp:effectExtent l="0" t="0" r="0" b="0"/>
            <wp:docPr id="6" name="Picture 6" descr="C:\Users\Ralph\Desktop\propers\tones\8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propers\tones\8 org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139" cy="463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F1" w:rsidRDefault="005C0CF1" w:rsidP="002A7D39"/>
    <w:p w:rsidR="00B82B37" w:rsidRDefault="00B82B37" w:rsidP="002A7D39"/>
    <w:p w:rsidR="00B82B37" w:rsidRDefault="00B82B37" w:rsidP="002A7D39"/>
    <w:p w:rsidR="00B82B37" w:rsidRDefault="00B82B37" w:rsidP="002A7D39"/>
    <w:p w:rsidR="00B82B37" w:rsidRDefault="00B82B37" w:rsidP="002A7D39"/>
    <w:p w:rsidR="00B82B37" w:rsidRDefault="00B82B37" w:rsidP="002A7D39">
      <w:proofErr w:type="gramStart"/>
      <w:r>
        <w:t>alt  adapted</w:t>
      </w:r>
      <w:proofErr w:type="gramEnd"/>
      <w:r>
        <w:t xml:space="preserve"> from OCP 2012</w:t>
      </w:r>
    </w:p>
    <w:p w:rsidR="00B82B37" w:rsidRDefault="00B82B37" w:rsidP="002A7D39"/>
    <w:p w:rsidR="005C0CF1" w:rsidRDefault="005C0CF1" w:rsidP="002A7D39">
      <w:r>
        <w:rPr>
          <w:rFonts w:eastAsia="Times New Roman"/>
          <w:b/>
          <w:bCs/>
          <w:noProof/>
          <w:lang w:eastAsia="en-US"/>
        </w:rPr>
        <w:drawing>
          <wp:inline distT="0" distB="0" distL="0" distR="0" wp14:anchorId="43F5711E" wp14:editId="3A016750">
            <wp:extent cx="5501149" cy="1312606"/>
            <wp:effectExtent l="0" t="0" r="0" b="1905"/>
            <wp:docPr id="7" name="Picture 7" descr="C:\Users\Ralph\Desktop\b18 psalm 78 the lord gave them bread meinrad 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b18 psalm 78 the lord gave them bread meinrad v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576" r="-2176"/>
                    <a:stretch/>
                  </pic:blipFill>
                  <pic:spPr bwMode="auto">
                    <a:xfrm>
                      <a:off x="0" y="0"/>
                      <a:ext cx="5522345" cy="131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B37" w:rsidRDefault="00B82B37" w:rsidP="002A7D39"/>
    <w:p w:rsidR="00B82B37" w:rsidRDefault="00B82B37" w:rsidP="002A7D39">
      <w:r>
        <w:rPr>
          <w:noProof/>
          <w:lang w:eastAsia="en-US"/>
        </w:rPr>
        <w:lastRenderedPageBreak/>
        <w:drawing>
          <wp:inline distT="0" distB="0" distL="0" distR="0">
            <wp:extent cx="5943600" cy="2408325"/>
            <wp:effectExtent l="0" t="0" r="0" b="0"/>
            <wp:docPr id="9" name="Picture 9" descr="C:\Users\Ralph\Desktop\propers\tone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propers\tones\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B37" w:rsidSect="005C0CF1">
      <w:headerReference w:type="default" r:id="rId12"/>
      <w:pgSz w:w="12240" w:h="15840"/>
      <w:pgMar w:top="108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92" w:rsidRDefault="00C73E92" w:rsidP="00B82B37">
      <w:r>
        <w:separator/>
      </w:r>
    </w:p>
  </w:endnote>
  <w:endnote w:type="continuationSeparator" w:id="0">
    <w:p w:rsidR="00C73E92" w:rsidRDefault="00C73E92" w:rsidP="00B8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92" w:rsidRDefault="00C73E92" w:rsidP="00B82B37">
      <w:r>
        <w:separator/>
      </w:r>
    </w:p>
  </w:footnote>
  <w:footnote w:type="continuationSeparator" w:id="0">
    <w:p w:rsidR="00C73E92" w:rsidRDefault="00C73E92" w:rsidP="00B82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37" w:rsidRPr="00B82B37" w:rsidRDefault="00B82B37">
    <w:pPr>
      <w:pStyle w:val="Header"/>
      <w:rPr>
        <w:rStyle w:val="SubtleReference"/>
        <w:rFonts w:ascii="Golden Cockerel ITC" w:hAnsi="Golden Cockerel ITC"/>
      </w:rPr>
    </w:pPr>
    <w:r w:rsidRPr="00B82B37">
      <w:rPr>
        <w:rStyle w:val="SubtleReference"/>
        <w:rFonts w:ascii="Golden Cockerel ITC" w:hAnsi="Golden Cockerel ITC"/>
      </w:rPr>
      <w:t xml:space="preserve">18 </w:t>
    </w:r>
    <w:proofErr w:type="spellStart"/>
    <w:r w:rsidRPr="00B82B37">
      <w:rPr>
        <w:rStyle w:val="SubtleReference"/>
        <w:rFonts w:ascii="Golden Cockerel ITC" w:hAnsi="Golden Cockerel ITC"/>
      </w:rPr>
      <w:t>otb</w:t>
    </w:r>
    <w:proofErr w:type="spellEnd"/>
    <w:r w:rsidRPr="00B82B37">
      <w:rPr>
        <w:rStyle w:val="SubtleReference"/>
        <w:rFonts w:ascii="Golden Cockerel ITC" w:hAnsi="Golden Cockerel ITC"/>
      </w:rPr>
      <w:t xml:space="preserve"> RESPONSORIAL PSALM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39"/>
    <w:rsid w:val="00200AA3"/>
    <w:rsid w:val="002143CE"/>
    <w:rsid w:val="002A7D39"/>
    <w:rsid w:val="00517EC5"/>
    <w:rsid w:val="00531A84"/>
    <w:rsid w:val="005C0CF1"/>
    <w:rsid w:val="006E7E0E"/>
    <w:rsid w:val="006E7E86"/>
    <w:rsid w:val="007A53BC"/>
    <w:rsid w:val="00804F05"/>
    <w:rsid w:val="009441EA"/>
    <w:rsid w:val="009A11C6"/>
    <w:rsid w:val="009E3E31"/>
    <w:rsid w:val="00B15F96"/>
    <w:rsid w:val="00B82B37"/>
    <w:rsid w:val="00C73E92"/>
    <w:rsid w:val="00DD2DF3"/>
    <w:rsid w:val="00DE1D55"/>
    <w:rsid w:val="00E329DE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39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8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B3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8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B37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B82B3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39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8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B3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8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B37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B82B3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11</cp:revision>
  <cp:lastPrinted>2015-07-28T18:53:00Z</cp:lastPrinted>
  <dcterms:created xsi:type="dcterms:W3CDTF">2012-08-01T03:42:00Z</dcterms:created>
  <dcterms:modified xsi:type="dcterms:W3CDTF">2015-07-28T19:19:00Z</dcterms:modified>
</cp:coreProperties>
</file>