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421636" w:rsidRDefault="00943D2F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  <w:r w:rsidRPr="00943D2F">
        <w:rPr>
          <w:rFonts w:ascii="Palatino Linotype" w:hAnsi="Palatino Linotype"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96DF8" wp14:editId="314C6E41">
                <wp:simplePos x="0" y="0"/>
                <wp:positionH relativeFrom="column">
                  <wp:posOffset>94615</wp:posOffset>
                </wp:positionH>
                <wp:positionV relativeFrom="paragraph">
                  <wp:posOffset>108585</wp:posOffset>
                </wp:positionV>
                <wp:extent cx="3990975" cy="2762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2F" w:rsidRPr="00584CAA" w:rsidRDefault="009872F7" w:rsidP="00943D2F">
                            <w:pPr>
                              <w:rPr>
                                <w:rFonts w:ascii="Bembo Std" w:hAnsi="Bembo Std" w:cs="Andalus"/>
                                <w:noProof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</w:rPr>
                              <w:t>COMMUNION ANTIPHON</w:t>
                            </w:r>
                            <w:r w:rsidR="00943D2F">
                              <w:rPr>
                                <w:rFonts w:ascii="Bembo Std" w:hAnsi="Bembo Std" w:cs="Andalus"/>
                                <w:noProof/>
                              </w:rPr>
                              <w:t xml:space="preserve">                                   </w:t>
                            </w:r>
                            <w:r w:rsidR="00D20F2E">
                              <w:rPr>
                                <w:rFonts w:ascii="Bembo Std" w:hAnsi="Bembo Std" w:cs="Andalus"/>
                                <w:noProof/>
                              </w:rPr>
                              <w:t xml:space="preserve">   </w:t>
                            </w:r>
                            <w:r w:rsidR="00F65B1A">
                              <w:rPr>
                                <w:rFonts w:ascii="Bembo Std" w:hAnsi="Bembo Std" w:cs="Andalus"/>
                                <w:i/>
                                <w:noProof/>
                                <w:sz w:val="18"/>
                                <w:szCs w:val="18"/>
                              </w:rPr>
                              <w:t>TOBIT 12:6</w:t>
                            </w:r>
                          </w:p>
                          <w:p w:rsidR="00943D2F" w:rsidRDefault="00943D2F" w:rsidP="00943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7.45pt;margin-top:8.55pt;width:314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Q6IAIAABw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xwdleUGKZx&#10;Rk9iCOQ9DKSI9PTWl+j1aNEvDPiMrqlVbx+A//DEwKZjZifunIO+E6zB8qYxMrsIHXF8BKn7z9Bg&#10;GrYPkICG1unIHbJBEB3HdDyPJpbC8fFqucyXizklHG3F4roo5ikFK1+irfPhowBNolBRh6NP6Ozw&#10;4EOshpUvLjGZByWbrVQqKW5Xb5QjB4Zrsk3nhP6bmzKkr+hyjrljlIEYnzZIy4BrrKSu6E0eTwxn&#10;ZWTjg2mSHJhUo4yVKHOiJzIychOGekDHyFkNzRGJcjCuK34vFDpwvyjpcVUr6n/umROUqE8GyV5O&#10;Z7O420mZzRcFKu7SUl9amOEIVdFAyShuQvoPY0d3OJRWJr5eKznViiuYaDx9l7jjl3ryev3U62cA&#10;AAD//wMAUEsDBBQABgAIAAAAIQD8uq283AAAAAgBAAAPAAAAZHJzL2Rvd25yZXYueG1sTI9BT4NA&#10;EIXvJv6HzZh4MXapIljK0qiJptfW/oABpkDKzhJ2W+i/dzzpaeblvbz5Jt/MtlcXGn3n2MByEYEi&#10;rlzdcWPg8P35+ArKB+Qae8dk4EoeNsXtTY5Z7Sbe0WUfGiUl7DM00IYwZFr7qiWLfuEGYvGObrQY&#10;RI6NrkecpNz2+imKEm2xY7nQ4kAfLVWn/dkaOG6nh5fVVH6FQ7qLk3fs0tJdjbm/m9/WoALN4S8M&#10;v/iCDoUwle7MtVe96HglSZnpEpT4SfwcgypliRLQRa7/P1D8AAAA//8DAFBLAQItABQABgAIAAAA&#10;IQC2gziS/gAAAOEBAAATAAAAAAAAAAAAAAAAAAAAAABbQ29udGVudF9UeXBlc10ueG1sUEsBAi0A&#10;FAAGAAgAAAAhADj9If/WAAAAlAEAAAsAAAAAAAAAAAAAAAAALwEAAF9yZWxzLy5yZWxzUEsBAi0A&#10;FAAGAAgAAAAhAB225DogAgAAHAQAAA4AAAAAAAAAAAAAAAAALgIAAGRycy9lMm9Eb2MueG1sUEsB&#10;Ai0AFAAGAAgAAAAhAPy6rbzcAAAACAEAAA8AAAAAAAAAAAAAAAAAegQAAGRycy9kb3ducmV2Lnht&#10;bFBLBQYAAAAABAAEAPMAAACDBQAAAAA=&#10;" stroked="f">
                <v:textbox>
                  <w:txbxContent>
                    <w:p w:rsidR="00943D2F" w:rsidRPr="00584CAA" w:rsidRDefault="009872F7" w:rsidP="00943D2F">
                      <w:pPr>
                        <w:rPr>
                          <w:rFonts w:ascii="Bembo Std" w:hAnsi="Bembo Std" w:cs="Andalus"/>
                          <w:noProof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</w:rPr>
                        <w:t>COMMUNION ANTIPHON</w:t>
                      </w:r>
                      <w:r w:rsidR="00943D2F">
                        <w:rPr>
                          <w:rFonts w:ascii="Bembo Std" w:hAnsi="Bembo Std" w:cs="Andalus"/>
                          <w:noProof/>
                        </w:rPr>
                        <w:t xml:space="preserve">                                   </w:t>
                      </w:r>
                      <w:r w:rsidR="00D20F2E">
                        <w:rPr>
                          <w:rFonts w:ascii="Bembo Std" w:hAnsi="Bembo Std" w:cs="Andalus"/>
                          <w:noProof/>
                        </w:rPr>
                        <w:t xml:space="preserve">   </w:t>
                      </w:r>
                      <w:r w:rsidR="00F65B1A">
                        <w:rPr>
                          <w:rFonts w:ascii="Bembo Std" w:hAnsi="Bembo Std" w:cs="Andalus"/>
                          <w:i/>
                          <w:noProof/>
                          <w:sz w:val="18"/>
                          <w:szCs w:val="18"/>
                        </w:rPr>
                        <w:t>TOBIT 12:6</w:t>
                      </w:r>
                    </w:p>
                    <w:p w:rsidR="00943D2F" w:rsidRDefault="00943D2F" w:rsidP="00943D2F"/>
                  </w:txbxContent>
                </v:textbox>
              </v:shape>
            </w:pict>
          </mc:Fallback>
        </mc:AlternateConten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9C5A96" w:rsidRPr="000A7758" w:rsidRDefault="00A77533" w:rsidP="00421636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3DF865D6" wp14:editId="7D679B61">
            <wp:extent cx="3990975" cy="2006652"/>
            <wp:effectExtent l="0" t="0" r="0" b="0"/>
            <wp:docPr id="9" name="Picture 9" descr="C:\Users\Ralph\Desktop\trin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trin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4295" r="902" b="2317"/>
                    <a:stretch/>
                  </pic:blipFill>
                  <pic:spPr bwMode="auto">
                    <a:xfrm>
                      <a:off x="0" y="0"/>
                      <a:ext cx="3990975" cy="20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96" w:rsidRPr="005467EB" w:rsidRDefault="00B15CAD" w:rsidP="007B0EDA">
      <w:pPr>
        <w:ind w:right="630" w:firstLine="360"/>
        <w:rPr>
          <w:rFonts w:ascii="Golden Cockerel ITC" w:hAnsi="Golden Cockerel ITC"/>
          <w:color w:val="808080" w:themeColor="background1" w:themeShade="80"/>
          <w:sz w:val="16"/>
          <w:szCs w:val="16"/>
        </w:rPr>
      </w:pPr>
      <w:r w:rsidRPr="005467EB">
        <w:rPr>
          <w:color w:val="808080" w:themeColor="background1" w:themeShade="80"/>
          <w:sz w:val="16"/>
          <w:szCs w:val="16"/>
        </w:rPr>
        <w:t xml:space="preserve">                                             </w:t>
      </w:r>
      <w:r w:rsidR="005467EB">
        <w:rPr>
          <w:color w:val="808080" w:themeColor="background1" w:themeShade="80"/>
          <w:sz w:val="16"/>
          <w:szCs w:val="16"/>
        </w:rPr>
        <w:t xml:space="preserve">          </w:t>
      </w:r>
      <w:r w:rsidR="00A77533">
        <w:rPr>
          <w:color w:val="808080" w:themeColor="background1" w:themeShade="80"/>
          <w:sz w:val="16"/>
          <w:szCs w:val="16"/>
        </w:rPr>
        <w:t xml:space="preserve">                           </w:t>
      </w:r>
      <w:r w:rsidR="005467EB">
        <w:rPr>
          <w:color w:val="808080" w:themeColor="background1" w:themeShade="80"/>
          <w:sz w:val="16"/>
          <w:szCs w:val="16"/>
        </w:rPr>
        <w:t xml:space="preserve">     </w:t>
      </w:r>
      <w:r w:rsidRPr="005467EB">
        <w:rPr>
          <w:rFonts w:ascii="Calibri" w:hAnsi="Calibri"/>
          <w:color w:val="808080" w:themeColor="background1" w:themeShade="80"/>
          <w:sz w:val="16"/>
          <w:szCs w:val="16"/>
        </w:rPr>
        <w:t>©</w:t>
      </w:r>
      <w:r w:rsidR="00A77533">
        <w:rPr>
          <w:color w:val="808080" w:themeColor="background1" w:themeShade="80"/>
          <w:sz w:val="16"/>
          <w:szCs w:val="16"/>
        </w:rPr>
        <w:t>Illuminarepublication.com</w:t>
      </w:r>
    </w:p>
    <w:p w:rsidR="00B15CAD" w:rsidRPr="00B15CAD" w:rsidRDefault="00B15CAD" w:rsidP="007B0EDA">
      <w:pPr>
        <w:ind w:right="630" w:firstLine="360"/>
        <w:rPr>
          <w:rFonts w:ascii="Golden Cockerel ITC" w:hAnsi="Golden Cockerel ITC"/>
          <w:sz w:val="18"/>
          <w:szCs w:val="18"/>
        </w:rPr>
      </w:pPr>
    </w:p>
    <w:p w:rsidR="00D20F2E" w:rsidRDefault="00A77533" w:rsidP="007B0EDA">
      <w:pPr>
        <w:ind w:right="630" w:firstLine="360"/>
      </w:pPr>
      <w:r>
        <w:rPr>
          <w:noProof/>
        </w:rPr>
        <w:drawing>
          <wp:inline distT="0" distB="0" distL="0" distR="0" wp14:anchorId="7E476052" wp14:editId="134731DD">
            <wp:extent cx="3761286" cy="3455263"/>
            <wp:effectExtent l="0" t="0" r="0" b="0"/>
            <wp:docPr id="11" name="Picture 11" descr="C:\Users\Ralph\Desktop\trinity com vers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rinity com verses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41" cy="346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2E" w:rsidRPr="009872F7" w:rsidRDefault="00D20F2E" w:rsidP="007B0EDA">
      <w:pPr>
        <w:ind w:right="630" w:firstLine="360"/>
      </w:pPr>
    </w:p>
    <w:p w:rsidR="00D20F2E" w:rsidRPr="009872F7" w:rsidRDefault="00B15CAD" w:rsidP="00357636">
      <w:pPr>
        <w:ind w:right="630"/>
        <w:rPr>
          <w:rFonts w:ascii="Golden Cockerel ITC" w:hAnsi="Golden Cockerel ITC"/>
        </w:rPr>
      </w:pPr>
      <w:r w:rsidRPr="009872F7">
        <w:rPr>
          <w:rFonts w:ascii="Golden Cockerel ITC" w:hAnsi="Golden Cockerel ITC"/>
        </w:rPr>
        <w:t xml:space="preserve"> </w:t>
      </w:r>
      <w:r w:rsidR="009872F7" w:rsidRPr="009872F7">
        <w:rPr>
          <w:rFonts w:ascii="Golden Cockerel ITC" w:hAnsi="Golden Cockerel ITC"/>
        </w:rPr>
        <w:t>RECESSIONAL HYMN</w:t>
      </w:r>
    </w:p>
    <w:p w:rsidR="00D20F2E" w:rsidRDefault="00D20F2E" w:rsidP="00357636">
      <w:pPr>
        <w:ind w:right="630"/>
        <w:rPr>
          <w:rFonts w:ascii="Golden Cockerel ITC" w:hAnsi="Golden Cockerel ITC"/>
        </w:rPr>
      </w:pPr>
    </w:p>
    <w:p w:rsidR="003B4295" w:rsidRPr="003B4295" w:rsidRDefault="00D20F2E" w:rsidP="003B4295">
      <w:pPr>
        <w:ind w:right="630"/>
        <w:rPr>
          <w:rFonts w:ascii="Golden Cockerel ITC" w:eastAsiaTheme="minorHAnsi" w:hAnsi="Golden Cockerel ITC"/>
          <w:sz w:val="28"/>
          <w:szCs w:val="28"/>
          <w:lang w:eastAsia="zh-CN"/>
        </w:rPr>
      </w:pPr>
      <w:r>
        <w:rPr>
          <w:rFonts w:ascii="Golden Cockerel ITC" w:hAnsi="Golden Cockerel ITC"/>
        </w:rPr>
        <w:t xml:space="preserve">              </w:t>
      </w:r>
      <w:proofErr w:type="gramStart"/>
      <w:r w:rsidRPr="00D20F2E">
        <w:rPr>
          <w:rFonts w:ascii="Golden Cockerel ITC" w:hAnsi="Golden Cockerel ITC"/>
        </w:rPr>
        <w:t>“ Holy</w:t>
      </w:r>
      <w:proofErr w:type="gramEnd"/>
      <w:r w:rsidRPr="00D20F2E">
        <w:rPr>
          <w:rFonts w:ascii="Golden Cockerel ITC" w:hAnsi="Golden Cockerel ITC"/>
        </w:rPr>
        <w:t xml:space="preserve"> God We Praise thy Name”</w:t>
      </w:r>
    </w:p>
    <w:p w:rsidR="003B4295" w:rsidRDefault="003B4295" w:rsidP="00FD572D">
      <w:pPr>
        <w:rPr>
          <w:rFonts w:ascii="Palatino Linotype" w:hAnsi="Palatino Linotype"/>
          <w:color w:val="4C4C4C"/>
          <w:sz w:val="18"/>
          <w:szCs w:val="18"/>
        </w:rPr>
      </w:pPr>
    </w:p>
    <w:p w:rsidR="003B4295" w:rsidRDefault="003B4295" w:rsidP="00FD572D">
      <w:pPr>
        <w:rPr>
          <w:rFonts w:ascii="Palatino Linotype" w:hAnsi="Palatino Linotype"/>
          <w:color w:val="4C4C4C"/>
          <w:sz w:val="18"/>
          <w:szCs w:val="18"/>
        </w:rPr>
      </w:pPr>
    </w:p>
    <w:p w:rsidR="00F65B1A" w:rsidRDefault="00F65B1A" w:rsidP="00FD572D">
      <w:pPr>
        <w:rPr>
          <w:rFonts w:ascii="Palatino Linotype" w:hAnsi="Palatino Linotype"/>
          <w:color w:val="4C4C4C"/>
          <w:sz w:val="18"/>
          <w:szCs w:val="18"/>
        </w:rPr>
      </w:pPr>
    </w:p>
    <w:p w:rsidR="003B4295" w:rsidRDefault="00A77533" w:rsidP="000816F9">
      <w:pPr>
        <w:tabs>
          <w:tab w:val="left" w:pos="90"/>
        </w:tabs>
        <w:ind w:left="180"/>
        <w:rPr>
          <w:rFonts w:ascii="Palatino Linotype" w:hAnsi="Palatino Linotype"/>
          <w:color w:val="4C4C4C"/>
          <w:sz w:val="18"/>
          <w:szCs w:val="18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inline distT="0" distB="0" distL="0" distR="0" wp14:anchorId="3C0F726A" wp14:editId="37A52E4A">
                <wp:extent cx="3952875" cy="2000250"/>
                <wp:effectExtent l="38100" t="38100" r="47625" b="381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00250"/>
                        </a:xfrm>
                        <a:prstGeom prst="rect">
                          <a:avLst/>
                        </a:prstGeom>
                        <a:noFill/>
                        <a:ln w="76200" cap="flat" cmpd="tri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533" w:rsidRDefault="00A77533" w:rsidP="00EE69B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jc w:val="both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40404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D00235" wp14:editId="42F1779B">
                                  <wp:extent cx="3914775" cy="1674482"/>
                                  <wp:effectExtent l="0" t="0" r="0" b="2540"/>
                                  <wp:docPr id="16" name="Picture 16" descr="https://lh5.googleusercontent.com/-xufv1HUCmEk/S3RT3oQUxeI/AAAAAAAAB58/E_G-PsBmIb8/w561-h267-no/trinit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5.googleusercontent.com/-xufv1HUCmEk/S3RT3oQUxeI/AAAAAAAAB58/E_G-PsBmIb8/w561-h267-no/trinit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3587" cy="1673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533" w:rsidRPr="00223283" w:rsidRDefault="00A77533" w:rsidP="00A77533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</w:pPr>
                            <w:r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9BC"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The Solemnity of the Most Holy Trinity    </w:t>
                            </w:r>
                            <w:r w:rsidR="00F65B1A"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3283">
                              <w:rPr>
                                <w:rFonts w:ascii="Solemnity" w:hAnsi="Solemnity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7533" w:rsidRPr="003E1D5C" w:rsidRDefault="00A77533" w:rsidP="00A77533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11.25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BnKgIAAC8EAAAOAAAAZHJzL2Uyb0RvYy54bWysU9tu2zAMfR+wfxD0vthJlyYz4hRdug4D&#10;ugvQ7gMYWY6FSaImKbG7rx8lJ2mwvQ17ESiRPCQPj1Y3g9HsIH1QaGs+nZScSSuwUXZX8+9P92+W&#10;nIUItgGNVtb8WQZ+s379atW7Ss6wQ91IzwjEhqp3Ne9idFVRBNFJA2GCTlpytugNRLr6XdF46And&#10;6GJWltdFj75xHoUMgV7vRidfZ/y2lSJ+bdsgI9M1p95iPn0+t+ks1iuodh5cp8SxDfiHLgwoS0XP&#10;UHcQge29+gvKKOExYBsnAk2BbauEzDPQNNPyj2keO3Ayz0LkBHemKfw/WPHl8M0z1dT8qlxwZsHQ&#10;kp7kENl7HNgs8dO7UFHYo6PAONAz7TnPGtwDih+BWdx0YHfy1nvsOwkN9TdNmcVF6ogTEsi2/4wN&#10;lYF9xAw0tN4k8ogORui0p+fzblIrgh6v3s1ny8WcM0E+2nw5m+ftFVCd0p0P8aNEw5JRc0/Lz/Bw&#10;eAgxtQPVKSRVs3ivtM4C0Jb1NV9cEy4VANJhqyGSaRwxE70a50WtmpSTsrNC5UZ7dgDSVhzGiclx&#10;GWVUJHlrZWq+pJ4JPtdLJH2wTbYjKD3a1J+2R9YSUSNlcdgOeUG5QGJ0i80z0ehxVDP9PjI69L84&#10;60nJNQ8/9+AlZ/qTpVUk2Z8MfzK22Xg7X8zIDVZQOg1xMjcxf5GRpVtaU6sygS/Vj22SKjOvxx+U&#10;ZH95z1Ev/3z9GwAA//8DAFBLAwQUAAYACAAAACEA4MQYj90AAAAFAQAADwAAAGRycy9kb3ducmV2&#10;LnhtbEyPQU/CQBCF7yb8h82QeCGwbZXG1G6JkHjECJpwXbpDW+jOlu4C9d87etHLJC/v5b1v8sVg&#10;W3HF3jeOFMSzCARS6UxDlYLPj9fpEwgfNBndOkIFX+hhUYzucp0Zd6MNXrehElxCPtMK6hC6TEpf&#10;1mi1n7kOib2D660OLPtKml7fuNy2MomiVFrdEC/UusNVjeVpe7EK/ONkma7el8fBTN5O6118Xld4&#10;Vup+PLw8gwg4hL8w/OAzOhTMtHcXMl60CviR8HvZS5NkDmKv4CGeRyCLXP6nL74BAAD//wMAUEsB&#10;Ai0AFAAGAAgAAAAhALaDOJL+AAAA4QEAABMAAAAAAAAAAAAAAAAAAAAAAFtDb250ZW50X1R5cGVz&#10;XS54bWxQSwECLQAUAAYACAAAACEAOP0h/9YAAACUAQAACwAAAAAAAAAAAAAAAAAvAQAAX3JlbHMv&#10;LnJlbHNQSwECLQAUAAYACAAAACEAofGAZyoCAAAvBAAADgAAAAAAAAAAAAAAAAAuAgAAZHJzL2Uy&#10;b0RvYy54bWxQSwECLQAUAAYACAAAACEA4MQYj90AAAAFAQAADwAAAAAAAAAAAAAAAACEBAAAZHJz&#10;L2Rvd25yZXYueG1sUEsFBgAAAAAEAAQA8wAAAI4FAAAAAA==&#10;" filled="f" strokecolor="black [3213]" strokeweight="6pt">
                <v:stroke linestyle="thickBetweenThin"/>
                <v:textbox inset="0,0,0">
                  <w:txbxContent>
                    <w:p w:rsidR="00A77533" w:rsidRDefault="00A77533" w:rsidP="00EE69B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jc w:val="both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noProof/>
                          <w:color w:val="404040"/>
                          <w:sz w:val="20"/>
                          <w:szCs w:val="20"/>
                        </w:rPr>
                        <w:drawing>
                          <wp:inline distT="0" distB="0" distL="0" distR="0" wp14:anchorId="2CD00235" wp14:editId="42F1779B">
                            <wp:extent cx="3914775" cy="1674482"/>
                            <wp:effectExtent l="0" t="0" r="0" b="2540"/>
                            <wp:docPr id="16" name="Picture 16" descr="https://lh5.googleusercontent.com/-xufv1HUCmEk/S3RT3oQUxeI/AAAAAAAAB58/E_G-PsBmIb8/w561-h267-no/trinit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5.googleusercontent.com/-xufv1HUCmEk/S3RT3oQUxeI/AAAAAAAAB58/E_G-PsBmIb8/w561-h267-no/trinit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3587" cy="1673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533" w:rsidRPr="00223283" w:rsidRDefault="00A77533" w:rsidP="00A77533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Solemnity" w:hAnsi="Solemnity" w:cs="Andalus"/>
                          <w:sz w:val="28"/>
                          <w:szCs w:val="28"/>
                        </w:rPr>
                      </w:pPr>
                      <w:r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 </w:t>
                      </w:r>
                      <w:r w:rsidR="00EE69BC"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        </w:t>
                      </w:r>
                      <w:r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The Solemnity of the Most Holy Trinity    </w:t>
                      </w:r>
                      <w:r w:rsidR="00F65B1A"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 </w:t>
                      </w:r>
                      <w:r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 </w:t>
                      </w:r>
                      <w:r w:rsidRPr="00223283">
                        <w:rPr>
                          <w:rFonts w:ascii="Solemnity" w:hAnsi="Solemnity" w:cs="Andal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7533" w:rsidRPr="003E1D5C" w:rsidRDefault="00A77533" w:rsidP="00A77533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7533" w:rsidRPr="00F65B1A" w:rsidRDefault="00FD572D" w:rsidP="000816F9">
      <w:pPr>
        <w:ind w:left="-180"/>
        <w:rPr>
          <w:rFonts w:ascii="Bembo Std" w:hAnsi="Bembo Std"/>
        </w:rPr>
      </w:pPr>
      <w:r>
        <w:rPr>
          <w:rFonts w:ascii="Palatino Linotype" w:hAnsi="Palatino Linotype"/>
          <w:color w:val="4C4C4C"/>
          <w:sz w:val="18"/>
          <w:szCs w:val="18"/>
        </w:rPr>
        <w:t xml:space="preserve">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F65B1A">
        <w:rPr>
          <w:rFonts w:ascii="Palatino Linotype" w:hAnsi="Palatino Linotype"/>
          <w:color w:val="4C4C4C"/>
          <w:sz w:val="18"/>
          <w:szCs w:val="18"/>
        </w:rPr>
        <w:t xml:space="preserve">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</w:t>
      </w:r>
      <w:r w:rsidR="00EE69BC">
        <w:rPr>
          <w:rFonts w:ascii="Palatino Linotype" w:hAnsi="Palatino Linotype"/>
          <w:color w:val="4C4C4C"/>
          <w:sz w:val="18"/>
          <w:szCs w:val="18"/>
        </w:rPr>
        <w:t xml:space="preserve">                                                                    </w:t>
      </w:r>
      <w:r w:rsidR="000816F9">
        <w:rPr>
          <w:rFonts w:ascii="Palatino Linotype" w:hAnsi="Palatino Linotype"/>
          <w:color w:val="4C4C4C"/>
          <w:sz w:val="18"/>
          <w:szCs w:val="18"/>
        </w:rPr>
        <w:t xml:space="preserve">                           </w:t>
      </w:r>
      <w:r w:rsidR="00EE69BC">
        <w:rPr>
          <w:rFonts w:ascii="Palatino Linotype" w:hAnsi="Palatino Linotype"/>
          <w:color w:val="4C4C4C"/>
          <w:sz w:val="18"/>
          <w:szCs w:val="18"/>
        </w:rPr>
        <w:t xml:space="preserve"> </w:t>
      </w:r>
      <w:r w:rsidR="000816F9">
        <w:rPr>
          <w:rFonts w:ascii="Palatino Linotype" w:hAnsi="Palatino Linotype"/>
          <w:color w:val="4C4C4C"/>
          <w:sz w:val="18"/>
          <w:szCs w:val="18"/>
        </w:rPr>
        <w:t xml:space="preserve">        </w:t>
      </w:r>
      <w:bookmarkStart w:id="0" w:name="_GoBack"/>
      <w:bookmarkEnd w:id="0"/>
      <w:r w:rsidR="00EE69BC">
        <w:rPr>
          <w:rFonts w:ascii="Palatino Linotype" w:hAnsi="Palatino Linotype"/>
          <w:color w:val="4C4C4C"/>
          <w:sz w:val="18"/>
          <w:szCs w:val="18"/>
        </w:rPr>
        <w:t xml:space="preserve">  </w:t>
      </w:r>
      <w:r w:rsidR="00EE69BC" w:rsidRPr="00F65B1A">
        <w:rPr>
          <w:rFonts w:ascii="Golden Cockerel ITC" w:hAnsi="Golden Cockerel ITC" w:cs="Andalus"/>
          <w:sz w:val="14"/>
          <w:szCs w:val="14"/>
        </w:rPr>
        <w:t>YEAR A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  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</w:t>
      </w:r>
      <w:r w:rsidR="00F768FC">
        <w:rPr>
          <w:rFonts w:ascii="Palatino Linotype" w:hAnsi="Palatino Linotype"/>
          <w:b/>
          <w:noProof/>
          <w:color w:val="000000" w:themeColor="text1"/>
        </w:rPr>
        <w:t xml:space="preserve">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697CD9" w:rsidRPr="003B4295" w:rsidRDefault="003B4295" w:rsidP="003B4295">
      <w:pPr>
        <w:ind w:left="180" w:hanging="90"/>
        <w:rPr>
          <w:rFonts w:ascii="Bembo Std" w:eastAsiaTheme="minorHAnsi" w:hAnsi="Bembo Std"/>
          <w:color w:val="000000" w:themeColor="text1"/>
          <w:sz w:val="20"/>
          <w:szCs w:val="20"/>
          <w:lang w:eastAsia="zh-CN"/>
        </w:rPr>
      </w:pPr>
      <w:r w:rsidRPr="003B4295">
        <w:rPr>
          <w:rFonts w:ascii="Bembo Std" w:eastAsiaTheme="minorHAnsi" w:hAnsi="Bembo Std"/>
          <w:color w:val="000000" w:themeColor="text1"/>
          <w:sz w:val="20"/>
          <w:szCs w:val="20"/>
          <w:lang w:eastAsia="zh-CN"/>
        </w:rPr>
        <w:t>ENTRANCE ANTIPHON</w:t>
      </w:r>
      <w:r w:rsidR="006F0AFC" w:rsidRP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</w:t>
      </w:r>
      <w:r w:rsidR="00697CD9"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</w:t>
      </w:r>
    </w:p>
    <w:p w:rsidR="00403AA0" w:rsidRPr="00697CD9" w:rsidRDefault="00697CD9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</w:t>
      </w:r>
      <w:r w:rsidR="0080016E">
        <w:rPr>
          <w:noProof/>
        </w:rPr>
        <w:drawing>
          <wp:inline distT="0" distB="0" distL="0" distR="0" wp14:anchorId="060F3D98" wp14:editId="11BAA9D7">
            <wp:extent cx="4333875" cy="2206901"/>
            <wp:effectExtent l="0" t="0" r="0" b="3175"/>
            <wp:docPr id="2" name="Picture 2" descr="C:\Users\Ralph\Desktop\trinmity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rinmity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1903"/>
                    <a:stretch/>
                  </pic:blipFill>
                  <pic:spPr bwMode="auto">
                    <a:xfrm>
                      <a:off x="0" y="0"/>
                      <a:ext cx="4336528" cy="22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</w:t>
      </w:r>
    </w:p>
    <w:p w:rsidR="009039FA" w:rsidRPr="00F65B1A" w:rsidRDefault="006F0AFC" w:rsidP="00F65B1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697CD9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 </w:t>
      </w:r>
      <w:r w:rsidRPr="009039FA">
        <w:rPr>
          <w:rFonts w:ascii="Bembo Std" w:eastAsiaTheme="minorHAnsi" w:hAnsi="Bembo Std" w:cs="Andalus"/>
          <w:b/>
          <w:i/>
          <w:color w:val="000000" w:themeColor="text1"/>
          <w:lang w:eastAsia="zh-CN"/>
        </w:rPr>
        <w:t xml:space="preserve">  </w:t>
      </w:r>
      <w:r w:rsidR="00943D2F" w:rsidRPr="005467EB">
        <w:rPr>
          <w:rFonts w:ascii="Bembo Std" w:eastAsiaTheme="minorHAnsi" w:hAnsi="Bembo Std"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FE72D1" w:rsidRPr="003B4295" w:rsidRDefault="009039FA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Fonts w:ascii="Golden Cockerel ITC" w:eastAsiaTheme="minorHAnsi" w:hAnsi="Golden Cockerel ITC" w:cs="Andalus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="00FE72D1" w:rsidRPr="003B4295">
        <w:rPr>
          <w:rFonts w:ascii="Golden Cockerel ITC" w:hAnsi="Golden Cockerel ITC"/>
          <w:color w:val="4C4C4C"/>
          <w:sz w:val="22"/>
          <w:szCs w:val="22"/>
        </w:rPr>
        <w:t>O LORD, our Lord, how majestic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3B4295">
        <w:rPr>
          <w:rFonts w:ascii="Golden Cockerel ITC" w:hAnsi="Golden Cockerel ITC"/>
          <w:color w:val="4C4C4C"/>
          <w:sz w:val="22"/>
          <w:szCs w:val="22"/>
        </w:rPr>
        <w:t>is</w:t>
      </w:r>
      <w:proofErr w:type="gramEnd"/>
      <w:r w:rsidRPr="003B4295">
        <w:rPr>
          <w:rFonts w:ascii="Golden Cockerel ITC" w:hAnsi="Golden Cockerel ITC"/>
          <w:color w:val="4C4C4C"/>
          <w:sz w:val="22"/>
          <w:szCs w:val="22"/>
        </w:rPr>
        <w:t xml:space="preserve"> your name through all the earth!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r w:rsidRPr="003B4295">
        <w:rPr>
          <w:rFonts w:ascii="Golden Cockerel ITC" w:hAnsi="Golden Cockerel ITC"/>
          <w:color w:val="4C4C4C"/>
          <w:sz w:val="22"/>
          <w:szCs w:val="22"/>
        </w:rPr>
        <w:t>Your majesty is set above the heavens.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3</w:t>
      </w:r>
      <w:r w:rsidRPr="003B4295">
        <w:rPr>
          <w:rFonts w:ascii="Golden Cockerel ITC" w:hAnsi="Golden Cockerel ITC"/>
          <w:color w:val="4C4C4C"/>
          <w:sz w:val="22"/>
          <w:szCs w:val="22"/>
        </w:rPr>
        <w:t>From the mouths of children and of babes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3B4295">
        <w:rPr>
          <w:rFonts w:ascii="Golden Cockerel ITC" w:hAnsi="Golden Cockerel ITC"/>
          <w:color w:val="4C4C4C"/>
          <w:sz w:val="22"/>
          <w:szCs w:val="22"/>
        </w:rPr>
        <w:t>you</w:t>
      </w:r>
      <w:proofErr w:type="gramEnd"/>
      <w:r w:rsidRPr="003B4295">
        <w:rPr>
          <w:rFonts w:ascii="Golden Cockerel ITC" w:hAnsi="Golden Cockerel ITC"/>
          <w:color w:val="4C4C4C"/>
          <w:sz w:val="22"/>
          <w:szCs w:val="22"/>
        </w:rPr>
        <w:t xml:space="preserve"> fashioned praise to foil your enemy,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Style w:val="versenumbers"/>
          <w:rFonts w:ascii="Golden Cockerel ITC" w:hAnsi="Golden Cockerel ITC"/>
          <w:color w:val="4C4C4C"/>
          <w:sz w:val="22"/>
          <w:szCs w:val="22"/>
          <w:vertAlign w:val="superscript"/>
        </w:rPr>
        <w:t> </w:t>
      </w:r>
      <w:proofErr w:type="gramStart"/>
      <w:r w:rsidRPr="003B4295">
        <w:rPr>
          <w:rFonts w:ascii="Golden Cockerel ITC" w:hAnsi="Golden Cockerel ITC"/>
          <w:color w:val="4C4C4C"/>
          <w:sz w:val="22"/>
          <w:szCs w:val="22"/>
        </w:rPr>
        <w:t>to</w:t>
      </w:r>
      <w:proofErr w:type="gramEnd"/>
      <w:r w:rsidRPr="003B4295">
        <w:rPr>
          <w:rFonts w:ascii="Golden Cockerel ITC" w:hAnsi="Golden Cockerel ITC"/>
          <w:color w:val="4C4C4C"/>
          <w:sz w:val="22"/>
          <w:szCs w:val="22"/>
        </w:rPr>
        <w:t xml:space="preserve"> silence the foe and the rebel.  </w:t>
      </w:r>
      <w:r w:rsidRPr="003B4295">
        <w:rPr>
          <w:rFonts w:ascii="Meinradb" w:hAnsi="Meinradb"/>
          <w:sz w:val="22"/>
          <w:szCs w:val="22"/>
        </w:rPr>
        <w:t></w:t>
      </w: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</w:p>
    <w:p w:rsidR="00FE72D1" w:rsidRPr="003B4295" w:rsidRDefault="00FE72D1" w:rsidP="007B0EDA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300"/>
        <w:rPr>
          <w:rFonts w:ascii="Golden Cockerel ITC" w:hAnsi="Golden Cockerel ITC"/>
          <w:color w:val="4C4C4C"/>
          <w:sz w:val="22"/>
          <w:szCs w:val="22"/>
        </w:rPr>
      </w:pPr>
      <w:r w:rsidRPr="003B4295">
        <w:rPr>
          <w:rFonts w:ascii="Golden Cockerel ITC" w:hAnsi="Golden Cockerel ITC"/>
          <w:color w:val="4C4C4C"/>
          <w:sz w:val="22"/>
          <w:szCs w:val="22"/>
        </w:rPr>
        <w:t>Glory be…</w:t>
      </w:r>
      <w:r w:rsidRPr="003B4295">
        <w:rPr>
          <w:rFonts w:ascii="Meinradb" w:hAnsi="Meinradb"/>
          <w:sz w:val="22"/>
          <w:szCs w:val="22"/>
        </w:rPr>
        <w:t></w:t>
      </w:r>
    </w:p>
    <w:p w:rsidR="008A55E2" w:rsidRDefault="008A55E2" w:rsidP="006F0AFC">
      <w:pPr>
        <w:rPr>
          <w:rFonts w:ascii="Bembo Std" w:eastAsiaTheme="minorHAnsi" w:hAnsi="Bembo Std" w:cs="Andalus"/>
          <w:b/>
          <w:i/>
          <w:color w:val="000000" w:themeColor="text1"/>
          <w:lang w:eastAsia="zh-CN"/>
        </w:rPr>
      </w:pPr>
    </w:p>
    <w:p w:rsidR="00697CD9" w:rsidRPr="009872F7" w:rsidRDefault="009872F7" w:rsidP="00D860E0">
      <w:pPr>
        <w:tabs>
          <w:tab w:val="left" w:pos="180"/>
        </w:tabs>
        <w:ind w:left="270"/>
        <w:rPr>
          <w:rFonts w:ascii="Bembo Std" w:hAnsi="Bembo Std" w:cs="Arial"/>
          <w:b/>
          <w:color w:val="4C4C4C"/>
        </w:rPr>
      </w:pPr>
      <w:r>
        <w:rPr>
          <w:rFonts w:ascii="Bembo Std" w:hAnsi="Bembo Std" w:cs="Arial"/>
          <w:b/>
          <w:color w:val="4C4C4C"/>
        </w:rPr>
        <w:t xml:space="preserve"> </w:t>
      </w:r>
      <w:proofErr w:type="gramStart"/>
      <w:r w:rsidR="00F65B1A" w:rsidRPr="009872F7">
        <w:rPr>
          <w:rFonts w:ascii="Bembo Std" w:hAnsi="Bembo Std" w:cs="Arial"/>
          <w:b/>
          <w:color w:val="4C4C4C"/>
        </w:rPr>
        <w:t>KYRIE  #</w:t>
      </w:r>
      <w:proofErr w:type="gramEnd"/>
      <w:r w:rsidR="00F65B1A" w:rsidRPr="009872F7">
        <w:rPr>
          <w:rFonts w:ascii="Bembo Std" w:hAnsi="Bembo Std" w:cs="Arial"/>
          <w:b/>
          <w:color w:val="4C4C4C"/>
        </w:rPr>
        <w:t>839    GLORIA  #</w:t>
      </w:r>
      <w:r>
        <w:rPr>
          <w:rFonts w:ascii="Bembo Std" w:hAnsi="Bembo Std" w:cs="Arial"/>
          <w:b/>
          <w:color w:val="4C4C4C"/>
        </w:rPr>
        <w:t xml:space="preserve">840 </w:t>
      </w:r>
      <w:r w:rsidR="00F65B1A" w:rsidRPr="009872F7">
        <w:rPr>
          <w:rFonts w:ascii="Bembo Std" w:hAnsi="Bembo Std" w:cs="Arial"/>
          <w:b/>
          <w:color w:val="4C4C4C"/>
        </w:rPr>
        <w:t>Music Issue</w:t>
      </w:r>
    </w:p>
    <w:p w:rsidR="00DC5B85" w:rsidRDefault="003B4295" w:rsidP="003E1D5C">
      <w:pPr>
        <w:rPr>
          <w:rFonts w:ascii="Golden Cockerel ITC" w:hAnsi="Golden Cockerel ITC" w:cs="Arial"/>
          <w:color w:val="4C4C4C"/>
          <w:sz w:val="28"/>
          <w:szCs w:val="28"/>
        </w:rPr>
      </w:pPr>
      <w:r>
        <w:rPr>
          <w:rFonts w:ascii="Golden Cockerel ITC" w:hAnsi="Golden Cockerel ITC" w:cs="Arial"/>
          <w:color w:val="4C4C4C"/>
          <w:sz w:val="28"/>
          <w:szCs w:val="28"/>
        </w:rPr>
        <w:t xml:space="preserve">  </w:t>
      </w:r>
    </w:p>
    <w:p w:rsidR="00DC5B85" w:rsidRPr="00183E30" w:rsidRDefault="00DC5B85" w:rsidP="003E1D5C">
      <w:pPr>
        <w:rPr>
          <w:rFonts w:ascii="Golden Cockerel ITC" w:hAnsi="Golden Cockerel ITC" w:cs="Arial"/>
          <w:color w:val="4C4C4C"/>
        </w:rPr>
      </w:pPr>
    </w:p>
    <w:p w:rsidR="000816F9" w:rsidRDefault="000816F9" w:rsidP="003E1D5C">
      <w:pPr>
        <w:rPr>
          <w:rFonts w:ascii="Golden Cockerel ITC" w:hAnsi="Golden Cockerel ITC" w:cs="Arial"/>
          <w:color w:val="4C4C4C"/>
        </w:rPr>
      </w:pPr>
    </w:p>
    <w:p w:rsidR="00F154B7" w:rsidRDefault="00183E30" w:rsidP="003E1D5C">
      <w:pPr>
        <w:rPr>
          <w:rFonts w:ascii="Golden Cockerel ITC" w:hAnsi="Golden Cockerel ITC" w:cs="Arial"/>
          <w:color w:val="4C4C4C"/>
        </w:rPr>
      </w:pPr>
      <w:r w:rsidRPr="00183E30">
        <w:rPr>
          <w:rFonts w:ascii="Golden Cockerel ITC" w:hAnsi="Golden Cockerel ITC" w:cs="Arial"/>
          <w:color w:val="4C4C4C"/>
        </w:rPr>
        <w:t>RESPONSORIAL PSALM</w:t>
      </w:r>
      <w:r w:rsidR="000816F9">
        <w:rPr>
          <w:rFonts w:ascii="Golden Cockerel ITC" w:hAnsi="Golden Cockerel ITC" w:cs="Arial"/>
          <w:color w:val="4C4C4C"/>
        </w:rPr>
        <w:t xml:space="preserve">                            </w:t>
      </w:r>
      <w:r>
        <w:rPr>
          <w:rFonts w:ascii="Golden Cockerel ITC" w:hAnsi="Golden Cockerel ITC" w:cs="Arial"/>
          <w:color w:val="4C4C4C"/>
        </w:rPr>
        <w:t xml:space="preserve"> </w:t>
      </w:r>
      <w:r w:rsidRPr="00183E30">
        <w:rPr>
          <w:rFonts w:ascii="Golden Cockerel ITC" w:hAnsi="Golden Cockerel ITC" w:cs="Arial"/>
          <w:color w:val="4C4C4C"/>
        </w:rPr>
        <w:t>DN 3:52, 53, 54, 55, 56</w:t>
      </w:r>
    </w:p>
    <w:p w:rsidR="009872F7" w:rsidRPr="00183E30" w:rsidRDefault="009872F7" w:rsidP="003E1D5C">
      <w:pPr>
        <w:rPr>
          <w:rFonts w:ascii="Golden Cockerel ITC" w:hAnsi="Golden Cockerel ITC" w:cs="Arial"/>
          <w:i/>
          <w:color w:val="4C4C4C"/>
        </w:rPr>
      </w:pPr>
    </w:p>
    <w:p w:rsidR="00943D2F" w:rsidRDefault="00183E30" w:rsidP="003A6B1C">
      <w:pPr>
        <w:ind w:left="90" w:hanging="90"/>
        <w:rPr>
          <w:rFonts w:ascii="Meinradb" w:hAnsi="Meinradb"/>
        </w:rPr>
      </w:pPr>
      <w:r>
        <w:rPr>
          <w:rFonts w:ascii="Meinradb" w:hAnsi="Meinradb"/>
          <w:noProof/>
        </w:rPr>
        <w:drawing>
          <wp:inline distT="0" distB="0" distL="0" distR="0">
            <wp:extent cx="4029075" cy="804994"/>
            <wp:effectExtent l="0" t="0" r="0" b="0"/>
            <wp:docPr id="8" name="Picture 8" descr="C:\Users\Ralph\Desktop\glory and prai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y and prais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0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52" w:rsidRPr="008A55E2" w:rsidRDefault="00FE72D1" w:rsidP="003A6B1C">
      <w:pPr>
        <w:ind w:left="-180"/>
        <w:rPr>
          <w:rFonts w:ascii="Bembo Std" w:hAnsi="Bembo Std"/>
        </w:rPr>
      </w:pPr>
      <w:r>
        <w:br/>
      </w:r>
    </w:p>
    <w:p w:rsidR="003B4295" w:rsidRDefault="009F4A60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183E30">
        <w:rPr>
          <w:rFonts w:ascii="Meinradb" w:hAnsi="Meinradb"/>
          <w:b/>
          <w:sz w:val="28"/>
          <w:szCs w:val="28"/>
        </w:rPr>
        <w:t></w:t>
      </w:r>
      <w:r w:rsidR="003B4295" w:rsidRPr="009F4A60">
        <w:rPr>
          <w:rFonts w:ascii="Golden Cockerel ITC" w:hAnsi="Golden Cockerel ITC"/>
          <w:sz w:val="40"/>
          <w:szCs w:val="40"/>
        </w:rPr>
        <w:t xml:space="preserve"> </w:t>
      </w:r>
      <w:r w:rsidR="003B4295" w:rsidRPr="003B4295">
        <w:rPr>
          <w:rFonts w:ascii="Golden Cockerel ITC" w:hAnsi="Golden Cockerel ITC"/>
          <w:sz w:val="28"/>
          <w:szCs w:val="28"/>
        </w:rPr>
        <w:t xml:space="preserve"> </w:t>
      </w:r>
      <w:r>
        <w:rPr>
          <w:rFonts w:ascii="Golden Cockerel ITC" w:hAnsi="Golden Cockerel ITC"/>
          <w:sz w:val="28"/>
          <w:szCs w:val="28"/>
        </w:rPr>
        <w:t xml:space="preserve"> </w:t>
      </w:r>
      <w:r w:rsidR="003B4295" w:rsidRPr="003B4295">
        <w:rPr>
          <w:rFonts w:ascii="Golden Cockerel ITC" w:hAnsi="Golden Cockerel ITC"/>
          <w:sz w:val="28"/>
          <w:szCs w:val="28"/>
        </w:rPr>
        <w:t xml:space="preserve">Glory and praise </w:t>
      </w:r>
      <w:proofErr w:type="spellStart"/>
      <w:r w:rsidR="003B4295" w:rsidRPr="003B4295">
        <w:rPr>
          <w:rFonts w:ascii="Golden Cockerel ITC" w:hAnsi="Golden Cockerel ITC"/>
          <w:sz w:val="28"/>
          <w:szCs w:val="28"/>
        </w:rPr>
        <w:t>for ever</w:t>
      </w:r>
      <w:proofErr w:type="spellEnd"/>
      <w:r w:rsidR="003B4295" w:rsidRPr="003B4295">
        <w:rPr>
          <w:rFonts w:ascii="Golden Cockerel ITC" w:hAnsi="Golden Cockerel ITC"/>
          <w:sz w:val="28"/>
          <w:szCs w:val="28"/>
        </w:rPr>
        <w:t>!</w:t>
      </w:r>
    </w:p>
    <w:p w:rsidR="00183E30" w:rsidRPr="003B4295" w:rsidRDefault="00183E30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3B4295">
        <w:rPr>
          <w:rFonts w:ascii="Golden Cockerel ITC" w:hAnsi="Golden Cockerel ITC"/>
          <w:sz w:val="28"/>
          <w:szCs w:val="28"/>
        </w:rPr>
        <w:t xml:space="preserve">Blessed are you, O Lord, the God of our </w:t>
      </w:r>
      <w:r w:rsidRPr="009F4A60">
        <w:rPr>
          <w:rFonts w:ascii="Golden Cockerel ITC" w:hAnsi="Golden Cockerel ITC"/>
          <w:i/>
          <w:sz w:val="28"/>
          <w:szCs w:val="28"/>
        </w:rPr>
        <w:t>fathers,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praiseworthy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and exalted above all forever;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3B4295">
        <w:rPr>
          <w:rFonts w:ascii="Golden Cockerel ITC" w:hAnsi="Golden Cockerel ITC"/>
          <w:sz w:val="28"/>
          <w:szCs w:val="28"/>
        </w:rPr>
        <w:t xml:space="preserve">And blessed is your holy and glorious </w:t>
      </w:r>
      <w:r w:rsidRPr="009F4A60">
        <w:rPr>
          <w:rFonts w:ascii="Golden Cockerel ITC" w:hAnsi="Golden Cockerel ITC"/>
          <w:i/>
          <w:sz w:val="28"/>
          <w:szCs w:val="28"/>
        </w:rPr>
        <w:t>name,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praiseworthy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and exalted above all for all ages.</w:t>
      </w:r>
    </w:p>
    <w:p w:rsid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B4295" w:rsidRPr="00183E30" w:rsidRDefault="009F4A60" w:rsidP="009F4A60">
      <w:pPr>
        <w:ind w:left="-90" w:firstLine="270"/>
        <w:rPr>
          <w:rFonts w:ascii="Golden Cockerel ITC" w:hAnsi="Golden Cockerel ITC"/>
          <w:b/>
          <w:sz w:val="28"/>
          <w:szCs w:val="28"/>
        </w:rPr>
      </w:pPr>
      <w:r w:rsidRPr="00183E30">
        <w:rPr>
          <w:rFonts w:ascii="Meinradb" w:hAnsi="Meinradb"/>
          <w:b/>
          <w:sz w:val="28"/>
          <w:szCs w:val="28"/>
        </w:rPr>
        <w:t></w:t>
      </w:r>
      <w:r w:rsidR="00183E30">
        <w:rPr>
          <w:rFonts w:ascii="Meinradb" w:hAnsi="Meinradb"/>
          <w:b/>
          <w:sz w:val="28"/>
          <w:szCs w:val="28"/>
        </w:rPr>
        <w:t></w:t>
      </w:r>
      <w:r w:rsidRPr="009F4A60">
        <w:rPr>
          <w:rFonts w:ascii="Meinradb" w:hAnsi="Meinradb"/>
          <w:sz w:val="28"/>
          <w:szCs w:val="28"/>
        </w:rPr>
        <w:t></w:t>
      </w:r>
      <w:r w:rsidR="003B4295" w:rsidRPr="00183E30">
        <w:rPr>
          <w:rFonts w:ascii="Golden Cockerel ITC" w:hAnsi="Golden Cockerel ITC"/>
          <w:sz w:val="28"/>
          <w:szCs w:val="28"/>
        </w:rPr>
        <w:t xml:space="preserve">Glory and praise </w:t>
      </w:r>
      <w:proofErr w:type="spellStart"/>
      <w:r w:rsidR="003B4295" w:rsidRPr="00183E30">
        <w:rPr>
          <w:rFonts w:ascii="Golden Cockerel ITC" w:hAnsi="Golden Cockerel ITC"/>
          <w:sz w:val="28"/>
          <w:szCs w:val="28"/>
        </w:rPr>
        <w:t>for ever</w:t>
      </w:r>
      <w:proofErr w:type="spellEnd"/>
      <w:r w:rsidR="003B4295" w:rsidRPr="00183E30">
        <w:rPr>
          <w:rFonts w:ascii="Golden Cockerel ITC" w:hAnsi="Golden Cockerel ITC"/>
          <w:sz w:val="28"/>
          <w:szCs w:val="28"/>
        </w:rPr>
        <w:t>!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3B4295">
        <w:rPr>
          <w:rFonts w:ascii="Golden Cockerel ITC" w:hAnsi="Golden Cockerel ITC"/>
          <w:sz w:val="28"/>
          <w:szCs w:val="28"/>
        </w:rPr>
        <w:t xml:space="preserve">Blessed are you in the temple of your holy </w:t>
      </w:r>
      <w:r w:rsidRPr="009F4A60">
        <w:rPr>
          <w:rFonts w:ascii="Golden Cockerel ITC" w:hAnsi="Golden Cockerel ITC"/>
          <w:i/>
          <w:sz w:val="28"/>
          <w:szCs w:val="28"/>
        </w:rPr>
        <w:t>glory,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praiseworthy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and glorious above all forever.</w:t>
      </w:r>
    </w:p>
    <w:p w:rsid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B4295" w:rsidRPr="003B4295" w:rsidRDefault="009F4A60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183E30">
        <w:rPr>
          <w:rFonts w:ascii="Meinradb" w:hAnsi="Meinradb"/>
          <w:b/>
          <w:sz w:val="28"/>
          <w:szCs w:val="28"/>
        </w:rPr>
        <w:t></w:t>
      </w:r>
      <w:r w:rsidR="00183E30">
        <w:rPr>
          <w:rFonts w:ascii="Meinradb" w:hAnsi="Meinradb"/>
          <w:b/>
          <w:sz w:val="28"/>
          <w:szCs w:val="28"/>
        </w:rPr>
        <w:t></w:t>
      </w:r>
      <w:r>
        <w:rPr>
          <w:rFonts w:ascii="Golden Cockerel ITC" w:hAnsi="Golden Cockerel ITC"/>
          <w:sz w:val="28"/>
          <w:szCs w:val="28"/>
        </w:rPr>
        <w:t xml:space="preserve"> </w:t>
      </w:r>
      <w:r w:rsidR="003B4295" w:rsidRPr="003B4295">
        <w:rPr>
          <w:rFonts w:ascii="Golden Cockerel ITC" w:hAnsi="Golden Cockerel ITC"/>
          <w:sz w:val="28"/>
          <w:szCs w:val="28"/>
        </w:rPr>
        <w:t xml:space="preserve">Glory and praise </w:t>
      </w:r>
      <w:proofErr w:type="spellStart"/>
      <w:r w:rsidR="003B4295" w:rsidRPr="003B4295">
        <w:rPr>
          <w:rFonts w:ascii="Golden Cockerel ITC" w:hAnsi="Golden Cockerel ITC"/>
          <w:sz w:val="28"/>
          <w:szCs w:val="28"/>
        </w:rPr>
        <w:t>for ever</w:t>
      </w:r>
      <w:proofErr w:type="spellEnd"/>
      <w:r w:rsidR="003B4295" w:rsidRPr="003B4295">
        <w:rPr>
          <w:rFonts w:ascii="Golden Cockerel ITC" w:hAnsi="Golden Cockerel ITC"/>
          <w:sz w:val="28"/>
          <w:szCs w:val="28"/>
        </w:rPr>
        <w:t>!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3B4295">
        <w:rPr>
          <w:rFonts w:ascii="Golden Cockerel ITC" w:hAnsi="Golden Cockerel ITC"/>
          <w:sz w:val="28"/>
          <w:szCs w:val="28"/>
        </w:rPr>
        <w:t xml:space="preserve">Blessed are you on the throne of your </w:t>
      </w:r>
      <w:r w:rsidRPr="009F4A60">
        <w:rPr>
          <w:rFonts w:ascii="Golden Cockerel ITC" w:hAnsi="Golden Cockerel ITC"/>
          <w:i/>
          <w:sz w:val="28"/>
          <w:szCs w:val="28"/>
        </w:rPr>
        <w:t>kingdom,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praiseworthy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and exalted above all forever.</w:t>
      </w:r>
    </w:p>
    <w:p w:rsidR="009F4A60" w:rsidRDefault="009F4A60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B4295" w:rsidRPr="003B4295" w:rsidRDefault="009F4A60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183E30">
        <w:rPr>
          <w:rFonts w:ascii="Meinradb" w:hAnsi="Meinradb"/>
          <w:b/>
          <w:sz w:val="28"/>
          <w:szCs w:val="28"/>
        </w:rPr>
        <w:t></w:t>
      </w:r>
      <w:r w:rsidRPr="009F4A60">
        <w:rPr>
          <w:rFonts w:ascii="Golden Cockerel ITC" w:hAnsi="Golden Cockerel ITC"/>
          <w:sz w:val="40"/>
          <w:szCs w:val="40"/>
        </w:rPr>
        <w:t xml:space="preserve"> </w:t>
      </w:r>
      <w:r w:rsidR="003B4295" w:rsidRPr="003B4295">
        <w:rPr>
          <w:rFonts w:ascii="Golden Cockerel ITC" w:hAnsi="Golden Cockerel ITC"/>
          <w:sz w:val="28"/>
          <w:szCs w:val="28"/>
        </w:rPr>
        <w:t xml:space="preserve">Glory and praise </w:t>
      </w:r>
      <w:proofErr w:type="spellStart"/>
      <w:r w:rsidR="003B4295" w:rsidRPr="003B4295">
        <w:rPr>
          <w:rFonts w:ascii="Golden Cockerel ITC" w:hAnsi="Golden Cockerel ITC"/>
          <w:sz w:val="28"/>
          <w:szCs w:val="28"/>
        </w:rPr>
        <w:t>for ever</w:t>
      </w:r>
      <w:proofErr w:type="spellEnd"/>
      <w:r w:rsidR="003B4295" w:rsidRPr="003B4295">
        <w:rPr>
          <w:rFonts w:ascii="Golden Cockerel ITC" w:hAnsi="Golden Cockerel ITC"/>
          <w:sz w:val="28"/>
          <w:szCs w:val="28"/>
        </w:rPr>
        <w:t>!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r w:rsidRPr="003B4295">
        <w:rPr>
          <w:rFonts w:ascii="Golden Cockerel ITC" w:hAnsi="Golden Cockerel ITC"/>
          <w:sz w:val="28"/>
          <w:szCs w:val="28"/>
        </w:rPr>
        <w:t>Blessed are you who look into the depths</w:t>
      </w:r>
    </w:p>
    <w:p w:rsidR="003B4295" w:rsidRP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from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your throne upon the </w:t>
      </w:r>
      <w:r w:rsidRPr="009F4A60">
        <w:rPr>
          <w:rFonts w:ascii="Golden Cockerel ITC" w:hAnsi="Golden Cockerel ITC"/>
          <w:i/>
          <w:sz w:val="28"/>
          <w:szCs w:val="28"/>
        </w:rPr>
        <w:t>cherubim,</w:t>
      </w:r>
    </w:p>
    <w:p w:rsidR="003B4295" w:rsidRDefault="003B4295" w:rsidP="003B4295">
      <w:pPr>
        <w:ind w:left="-90" w:firstLine="270"/>
        <w:rPr>
          <w:rFonts w:ascii="Golden Cockerel ITC" w:hAnsi="Golden Cockerel ITC"/>
          <w:sz w:val="28"/>
          <w:szCs w:val="28"/>
        </w:rPr>
      </w:pPr>
      <w:proofErr w:type="gramStart"/>
      <w:r w:rsidRPr="003B4295">
        <w:rPr>
          <w:rFonts w:ascii="Golden Cockerel ITC" w:hAnsi="Golden Cockerel ITC"/>
          <w:sz w:val="28"/>
          <w:szCs w:val="28"/>
        </w:rPr>
        <w:t>praiseworthy</w:t>
      </w:r>
      <w:proofErr w:type="gramEnd"/>
      <w:r w:rsidRPr="003B4295">
        <w:rPr>
          <w:rFonts w:ascii="Golden Cockerel ITC" w:hAnsi="Golden Cockerel ITC"/>
          <w:sz w:val="28"/>
          <w:szCs w:val="28"/>
        </w:rPr>
        <w:t xml:space="preserve"> and exalted above all forever.</w:t>
      </w:r>
    </w:p>
    <w:p w:rsidR="00183E30" w:rsidRDefault="00183E30" w:rsidP="00183E30">
      <w:pPr>
        <w:rPr>
          <w:rFonts w:ascii="Golden Cockerel ITC" w:hAnsi="Golden Cockerel ITC"/>
          <w:sz w:val="28"/>
          <w:szCs w:val="28"/>
        </w:rPr>
      </w:pPr>
    </w:p>
    <w:p w:rsidR="00183E30" w:rsidRPr="003B4295" w:rsidRDefault="00183E30" w:rsidP="00183E30">
      <w:pPr>
        <w:ind w:left="-90" w:firstLine="270"/>
        <w:rPr>
          <w:rFonts w:ascii="Golden Cockerel ITC" w:hAnsi="Golden Cockerel ITC"/>
          <w:sz w:val="28"/>
          <w:szCs w:val="28"/>
        </w:rPr>
      </w:pPr>
      <w:r w:rsidRPr="00183E30">
        <w:rPr>
          <w:rFonts w:ascii="Meinradb" w:hAnsi="Meinradb"/>
          <w:b/>
          <w:sz w:val="28"/>
          <w:szCs w:val="28"/>
        </w:rPr>
        <w:t></w:t>
      </w:r>
      <w:r w:rsidRPr="009F4A60">
        <w:rPr>
          <w:rFonts w:ascii="Golden Cockerel ITC" w:hAnsi="Golden Cockerel ITC"/>
          <w:sz w:val="40"/>
          <w:szCs w:val="40"/>
        </w:rPr>
        <w:t xml:space="preserve"> </w:t>
      </w:r>
      <w:r w:rsidRPr="003B4295">
        <w:rPr>
          <w:rFonts w:ascii="Golden Cockerel ITC" w:hAnsi="Golden Cockerel ITC"/>
          <w:sz w:val="28"/>
          <w:szCs w:val="28"/>
        </w:rPr>
        <w:t xml:space="preserve">Glory and praise </w:t>
      </w:r>
      <w:proofErr w:type="spellStart"/>
      <w:r w:rsidRPr="003B4295">
        <w:rPr>
          <w:rFonts w:ascii="Golden Cockerel ITC" w:hAnsi="Golden Cockerel ITC"/>
          <w:sz w:val="28"/>
          <w:szCs w:val="28"/>
        </w:rPr>
        <w:t>for ever</w:t>
      </w:r>
      <w:proofErr w:type="spellEnd"/>
      <w:r w:rsidRPr="003B4295">
        <w:rPr>
          <w:rFonts w:ascii="Golden Cockerel ITC" w:hAnsi="Golden Cockerel ITC"/>
          <w:sz w:val="28"/>
          <w:szCs w:val="28"/>
        </w:rPr>
        <w:t>!</w:t>
      </w:r>
    </w:p>
    <w:p w:rsidR="00183E30" w:rsidRPr="003B4295" w:rsidRDefault="00183E30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9F4A60" w:rsidRDefault="009F4A60" w:rsidP="003B4295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D20F2E" w:rsidRDefault="00D20F2E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D20F2E" w:rsidRDefault="00D20F2E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57636" w:rsidRDefault="00357636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9872F7" w:rsidRDefault="009872F7" w:rsidP="00943D2F">
      <w:pPr>
        <w:ind w:left="-90" w:firstLine="270"/>
        <w:rPr>
          <w:rFonts w:ascii="Golden Cockerel ITC" w:hAnsi="Golden Cockerel ITC"/>
          <w:sz w:val="28"/>
          <w:szCs w:val="28"/>
        </w:rPr>
      </w:pPr>
    </w:p>
    <w:p w:rsidR="00357636" w:rsidRDefault="00357636" w:rsidP="00183E30">
      <w:pPr>
        <w:rPr>
          <w:rFonts w:ascii="Golden Cockerel ITC" w:hAnsi="Golden Cockerel ITC"/>
          <w:sz w:val="28"/>
          <w:szCs w:val="28"/>
        </w:rPr>
      </w:pPr>
    </w:p>
    <w:p w:rsidR="009C5A96" w:rsidRPr="000A7758" w:rsidRDefault="009C5A96" w:rsidP="00F768FC">
      <w:pPr>
        <w:ind w:left="-90" w:firstLine="9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F8EC9AB" wp14:editId="63DB7DAF">
            <wp:extent cx="4133210" cy="846723"/>
            <wp:effectExtent l="0" t="0" r="1270" b="0"/>
            <wp:docPr id="4" name="Picture 4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4154051" cy="8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A96" w:rsidRDefault="009C5A96" w:rsidP="00357636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>
        <w:rPr>
          <w:rFonts w:ascii="Golden Cockerel ITC" w:hAnsi="Golden Cockerel ITC"/>
          <w:sz w:val="28"/>
          <w:szCs w:val="28"/>
        </w:rPr>
        <w:t xml:space="preserve">       </w:t>
      </w:r>
      <w:r w:rsidRPr="005467EB">
        <w:rPr>
          <w:rFonts w:ascii="Bembo Std" w:eastAsiaTheme="minorHAnsi" w:hAnsi="Bembo Std"/>
          <w:color w:val="808080" w:themeColor="background1" w:themeShade="80"/>
          <w:sz w:val="16"/>
          <w:szCs w:val="16"/>
          <w:lang w:eastAsia="zh-CN"/>
        </w:rPr>
        <w:t>Illuminarepublications.com</w:t>
      </w:r>
    </w:p>
    <w:p w:rsidR="009C5A96" w:rsidRDefault="009C5A96" w:rsidP="000A7758">
      <w:pPr>
        <w:rPr>
          <w:rFonts w:ascii="Golden Cockerel ITC" w:hAnsi="Golden Cockerel ITC"/>
          <w:sz w:val="28"/>
          <w:szCs w:val="28"/>
        </w:rPr>
      </w:pPr>
    </w:p>
    <w:p w:rsidR="009C5A96" w:rsidRPr="00357636" w:rsidRDefault="009C5A96" w:rsidP="000A7758">
      <w:pPr>
        <w:rPr>
          <w:rFonts w:ascii="Golden Cockerel ITC" w:hAnsi="Golden Cockerel ITC"/>
        </w:rPr>
      </w:pPr>
      <w:r>
        <w:rPr>
          <w:rFonts w:ascii="Golden Cockerel ITC" w:hAnsi="Golden Cockerel ITC"/>
          <w:sz w:val="28"/>
          <w:szCs w:val="28"/>
        </w:rPr>
        <w:t xml:space="preserve">              </w:t>
      </w:r>
      <w:r>
        <w:rPr>
          <w:rFonts w:ascii="Meinradb" w:hAnsi="Meinradb"/>
          <w:sz w:val="28"/>
          <w:szCs w:val="28"/>
        </w:rPr>
        <w:t></w:t>
      </w:r>
      <w:r w:rsidRPr="00357636">
        <w:rPr>
          <w:rFonts w:ascii="Golden Cockerel ITC" w:hAnsi="Golden Cockerel ITC"/>
        </w:rPr>
        <w:t xml:space="preserve">Glory to the Father, the Son, and the </w:t>
      </w:r>
      <w:proofErr w:type="gramStart"/>
      <w:r w:rsidRPr="00357636">
        <w:rPr>
          <w:rFonts w:ascii="Golden Cockerel ITC" w:hAnsi="Golden Cockerel ITC"/>
        </w:rPr>
        <w:t>Holy  Spirit</w:t>
      </w:r>
      <w:proofErr w:type="gramEnd"/>
      <w:r w:rsidRPr="00357636">
        <w:rPr>
          <w:rFonts w:ascii="Golden Cockerel ITC" w:hAnsi="Golden Cockerel ITC"/>
        </w:rPr>
        <w:t>;</w:t>
      </w:r>
    </w:p>
    <w:p w:rsidR="009C5A96" w:rsidRPr="00357636" w:rsidRDefault="009C5A96" w:rsidP="000A7758">
      <w:pPr>
        <w:rPr>
          <w:rFonts w:ascii="Golden Cockerel ITC" w:hAnsi="Golden Cockerel ITC"/>
        </w:rPr>
      </w:pPr>
      <w:r w:rsidRPr="00357636">
        <w:rPr>
          <w:rFonts w:ascii="Golden Cockerel ITC" w:hAnsi="Golden Cockerel ITC"/>
        </w:rPr>
        <w:t xml:space="preserve">         </w:t>
      </w:r>
      <w:r>
        <w:rPr>
          <w:rFonts w:ascii="Golden Cockerel ITC" w:hAnsi="Golden Cockerel ITC"/>
        </w:rPr>
        <w:t xml:space="preserve">  </w:t>
      </w:r>
      <w:r w:rsidRPr="00357636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      </w:t>
      </w:r>
      <w:r w:rsidRPr="00357636">
        <w:rPr>
          <w:rFonts w:ascii="Golden Cockerel ITC" w:hAnsi="Golden Cockerel ITC"/>
        </w:rPr>
        <w:t xml:space="preserve">  </w:t>
      </w:r>
      <w:proofErr w:type="gramStart"/>
      <w:r w:rsidRPr="00357636">
        <w:rPr>
          <w:rFonts w:ascii="Golden Cockerel ITC" w:hAnsi="Golden Cockerel ITC"/>
        </w:rPr>
        <w:t>to</w:t>
      </w:r>
      <w:proofErr w:type="gramEnd"/>
      <w:r w:rsidRPr="00357636">
        <w:rPr>
          <w:rFonts w:ascii="Golden Cockerel ITC" w:hAnsi="Golden Cockerel ITC"/>
        </w:rPr>
        <w:t xml:space="preserve"> God who is, who was, and who is to come.</w:t>
      </w:r>
    </w:p>
    <w:p w:rsidR="00357636" w:rsidRDefault="00357636" w:rsidP="00F768FC">
      <w:pPr>
        <w:rPr>
          <w:rFonts w:ascii="Golden Cockerel ITC" w:hAnsi="Golden Cockerel ITC"/>
          <w:sz w:val="28"/>
          <w:szCs w:val="28"/>
        </w:rPr>
      </w:pPr>
    </w:p>
    <w:p w:rsidR="000816F9" w:rsidRDefault="000816F9" w:rsidP="009872F7">
      <w:pPr>
        <w:rPr>
          <w:rFonts w:ascii="Golden Cockerel ITC" w:hAnsi="Golden Cockerel ITC"/>
          <w:sz w:val="28"/>
          <w:szCs w:val="28"/>
        </w:rPr>
      </w:pPr>
    </w:p>
    <w:p w:rsidR="00340958" w:rsidRPr="009872F7" w:rsidRDefault="009872F7" w:rsidP="009872F7">
      <w:pPr>
        <w:rPr>
          <w:rFonts w:ascii="Golden Cockerel ITC" w:hAnsi="Golden Cockerel ITC"/>
        </w:rPr>
      </w:pPr>
      <w:r>
        <w:rPr>
          <w:rFonts w:ascii="Golden Cockerel ITC" w:hAnsi="Golden Cockerel ITC"/>
          <w:sz w:val="28"/>
          <w:szCs w:val="28"/>
        </w:rPr>
        <w:t xml:space="preserve"> </w:t>
      </w:r>
      <w:r w:rsidRPr="009872F7">
        <w:rPr>
          <w:rFonts w:ascii="Golden Cockerel ITC" w:hAnsi="Golden Cockerel ITC"/>
        </w:rPr>
        <w:t>OFFERTORY HYMN</w:t>
      </w:r>
      <w:r w:rsidR="00340958" w:rsidRPr="009872F7">
        <w:rPr>
          <w:rFonts w:ascii="Golden Cockerel ITC" w:hAnsi="Golden Cockerel ITC"/>
        </w:rPr>
        <w:t xml:space="preserve">   “</w:t>
      </w:r>
      <w:r w:rsidR="00F65B1A" w:rsidRPr="009872F7">
        <w:rPr>
          <w:rFonts w:ascii="Golden Cockerel ITC" w:hAnsi="Golden Cockerel ITC"/>
        </w:rPr>
        <w:t>Dwelling Place</w:t>
      </w:r>
      <w:r w:rsidR="00340958" w:rsidRPr="009872F7">
        <w:rPr>
          <w:rFonts w:ascii="Golden Cockerel ITC" w:hAnsi="Golden Cockerel ITC"/>
        </w:rPr>
        <w:t>”</w:t>
      </w:r>
    </w:p>
    <w:p w:rsidR="009872F7" w:rsidRPr="009872F7" w:rsidRDefault="0080016E" w:rsidP="009872F7">
      <w:pPr>
        <w:rPr>
          <w:rFonts w:ascii="Golden Cockerel ITC" w:hAnsi="Golden Cockerel ITC"/>
        </w:rPr>
      </w:pPr>
      <w:r w:rsidRPr="009872F7">
        <w:rPr>
          <w:rFonts w:ascii="Golden Cockerel ITC" w:hAnsi="Golden Cockerel ITC"/>
        </w:rPr>
        <w:t xml:space="preserve">    </w:t>
      </w:r>
    </w:p>
    <w:p w:rsidR="00340958" w:rsidRPr="009872F7" w:rsidRDefault="009872F7" w:rsidP="009872F7">
      <w:pPr>
        <w:rPr>
          <w:rFonts w:ascii="Golden Cockerel ITC" w:hAnsi="Golden Cockerel ITC"/>
        </w:rPr>
      </w:pPr>
      <w:r w:rsidRPr="009872F7">
        <w:rPr>
          <w:rFonts w:ascii="Golden Cockerel ITC" w:hAnsi="Golden Cockerel ITC"/>
        </w:rPr>
        <w:t xml:space="preserve">  </w:t>
      </w:r>
      <w:proofErr w:type="gramStart"/>
      <w:r w:rsidRPr="009872F7">
        <w:rPr>
          <w:rFonts w:ascii="Golden Cockerel ITC" w:hAnsi="Golden Cockerel ITC"/>
        </w:rPr>
        <w:t>SANCTUS</w:t>
      </w:r>
      <w:r w:rsidR="0080016E" w:rsidRPr="009872F7">
        <w:rPr>
          <w:rFonts w:ascii="Golden Cockerel ITC" w:hAnsi="Golden Cockerel ITC"/>
        </w:rPr>
        <w:t xml:space="preserve">  #</w:t>
      </w:r>
      <w:proofErr w:type="gramEnd"/>
      <w:r w:rsidRPr="009872F7">
        <w:rPr>
          <w:rFonts w:ascii="Golden Cockerel ITC" w:hAnsi="Golden Cockerel ITC"/>
        </w:rPr>
        <w:t>841</w:t>
      </w:r>
      <w:r>
        <w:rPr>
          <w:rFonts w:ascii="Golden Cockerel ITC" w:hAnsi="Golden Cockerel ITC"/>
        </w:rPr>
        <w:t xml:space="preserve">  Music Issue</w:t>
      </w:r>
      <w:r w:rsidRPr="009872F7">
        <w:rPr>
          <w:rFonts w:ascii="Golden Cockerel ITC" w:hAnsi="Golden Cockerel ITC"/>
        </w:rPr>
        <w:t xml:space="preserve">         </w:t>
      </w:r>
      <w:r>
        <w:rPr>
          <w:rFonts w:ascii="Golden Cockerel ITC" w:hAnsi="Golden Cockerel ITC"/>
        </w:rPr>
        <w:t xml:space="preserve">   </w:t>
      </w:r>
      <w:r w:rsidR="000816F9">
        <w:rPr>
          <w:rFonts w:ascii="Golden Cockerel ITC" w:hAnsi="Golden Cockerel ITC"/>
        </w:rPr>
        <w:t xml:space="preserve">    </w:t>
      </w:r>
      <w:r>
        <w:rPr>
          <w:rFonts w:ascii="Golden Cockerel ITC" w:hAnsi="Golden Cockerel ITC"/>
        </w:rPr>
        <w:t xml:space="preserve">       </w:t>
      </w:r>
      <w:r w:rsidRPr="009872F7">
        <w:rPr>
          <w:rFonts w:ascii="Golden Cockerel ITC" w:hAnsi="Golden Cockerel ITC"/>
          <w:sz w:val="18"/>
          <w:szCs w:val="18"/>
        </w:rPr>
        <w:t>Mass XVIII</w:t>
      </w:r>
      <w:r>
        <w:rPr>
          <w:rFonts w:ascii="Golden Cockerel ITC" w:hAnsi="Golden Cockerel ITC"/>
          <w:sz w:val="18"/>
          <w:szCs w:val="18"/>
        </w:rPr>
        <w:t xml:space="preserve">  Jubilate </w:t>
      </w:r>
      <w:proofErr w:type="spellStart"/>
      <w:r>
        <w:rPr>
          <w:rFonts w:ascii="Golden Cockerel ITC" w:hAnsi="Golden Cockerel ITC"/>
          <w:sz w:val="18"/>
          <w:szCs w:val="18"/>
        </w:rPr>
        <w:t>Deo</w:t>
      </w:r>
      <w:proofErr w:type="spellEnd"/>
    </w:p>
    <w:p w:rsidR="00357636" w:rsidRPr="009872F7" w:rsidRDefault="00357636" w:rsidP="00F768FC">
      <w:pPr>
        <w:rPr>
          <w:rFonts w:ascii="Golden Cockerel ITC" w:hAnsi="Golden Cockerel ITC"/>
        </w:rPr>
      </w:pPr>
    </w:p>
    <w:p w:rsidR="00340958" w:rsidRPr="000A7758" w:rsidRDefault="009872F7" w:rsidP="009872F7">
      <w:pPr>
        <w:rPr>
          <w:rFonts w:ascii="Golden Cockerel ITC" w:hAnsi="Golden Cockerel ITC" w:cs="Arial"/>
          <w:i/>
          <w:noProof/>
          <w:sz w:val="28"/>
          <w:szCs w:val="28"/>
        </w:rPr>
      </w:pPr>
      <w:r w:rsidRPr="009872F7">
        <w:rPr>
          <w:rFonts w:ascii="Golden Cockerel ITC" w:hAnsi="Golden Cockerel ITC"/>
        </w:rPr>
        <w:t xml:space="preserve"> </w:t>
      </w:r>
      <w:r w:rsidR="00357636" w:rsidRPr="009872F7">
        <w:rPr>
          <w:rFonts w:ascii="Golden Cockerel ITC" w:hAnsi="Golden Cockerel ITC"/>
        </w:rPr>
        <w:t xml:space="preserve"> </w:t>
      </w:r>
      <w:r w:rsidRPr="009872F7">
        <w:rPr>
          <w:rFonts w:ascii="Golden Cockerel ITC" w:hAnsi="Golden Cockerel ITC"/>
        </w:rPr>
        <w:t>AGNUS DEI</w:t>
      </w:r>
      <w:r>
        <w:rPr>
          <w:rFonts w:ascii="Golden Cockerel ITC" w:hAnsi="Golden Cockerel ITC"/>
          <w:sz w:val="28"/>
          <w:szCs w:val="28"/>
        </w:rPr>
        <w:t xml:space="preserve">                                                       </w:t>
      </w:r>
      <w:r w:rsidRPr="009872F7">
        <w:rPr>
          <w:rFonts w:ascii="Golden Cockerel ITC" w:hAnsi="Golden Cockerel ITC"/>
          <w:i/>
          <w:sz w:val="16"/>
          <w:szCs w:val="16"/>
        </w:rPr>
        <w:t>Mass of the Angels</w:t>
      </w:r>
      <w:r w:rsidR="00340958" w:rsidRPr="000A7758">
        <w:rPr>
          <w:rFonts w:ascii="Golden Cockerel ITC" w:hAnsi="Golden Cockerel ITC"/>
          <w:sz w:val="28"/>
          <w:szCs w:val="28"/>
        </w:rPr>
        <w:t xml:space="preserve">  </w:t>
      </w:r>
    </w:p>
    <w:p w:rsidR="00C63598" w:rsidRPr="000A7758" w:rsidRDefault="00C63598" w:rsidP="00C63598">
      <w:pPr>
        <w:rPr>
          <w:rFonts w:ascii="Golden Cockerel ITC" w:eastAsiaTheme="minorHAnsi" w:hAnsi="Golden Cockerel ITC"/>
          <w:sz w:val="28"/>
          <w:szCs w:val="28"/>
          <w:lang w:eastAsia="zh-CN"/>
        </w:rPr>
      </w:pPr>
      <w:r w:rsidRPr="000A7758">
        <w:rPr>
          <w:rFonts w:ascii="Golden Cockerel ITC" w:eastAsiaTheme="minorHAnsi" w:hAnsi="Golden Cockerel ITC"/>
          <w:sz w:val="28"/>
          <w:szCs w:val="28"/>
          <w:lang w:eastAsia="zh-CN"/>
        </w:rPr>
        <w:t xml:space="preserve">    </w:t>
      </w:r>
      <w:r w:rsidR="009872F7">
        <w:rPr>
          <w:noProof/>
        </w:rPr>
        <w:drawing>
          <wp:inline distT="0" distB="0" distL="0" distR="0" wp14:anchorId="777E478E" wp14:editId="428BF830">
            <wp:extent cx="4143864" cy="31623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64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3598" w:rsidRPr="000A7758" w:rsidSect="000816F9">
      <w:pgSz w:w="15840" w:h="12240" w:orient="landscape"/>
      <w:pgMar w:top="270" w:right="1080" w:bottom="90" w:left="630" w:header="720" w:footer="720" w:gutter="0"/>
      <w:cols w:num="2" w:space="1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32" w:rsidRDefault="00664D32" w:rsidP="00DE731E">
      <w:r>
        <w:separator/>
      </w:r>
    </w:p>
  </w:endnote>
  <w:endnote w:type="continuationSeparator" w:id="0">
    <w:p w:rsidR="00664D32" w:rsidRDefault="00664D32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olemni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32" w:rsidRDefault="00664D32" w:rsidP="00DE731E">
      <w:r>
        <w:separator/>
      </w:r>
    </w:p>
  </w:footnote>
  <w:footnote w:type="continuationSeparator" w:id="0">
    <w:p w:rsidR="00664D32" w:rsidRDefault="00664D32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16F9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A7758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3E30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23283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7636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6B1C"/>
    <w:rsid w:val="003A730B"/>
    <w:rsid w:val="003A7ADE"/>
    <w:rsid w:val="003B3A48"/>
    <w:rsid w:val="003B4295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6C58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67EB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D32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0EDA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16E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6CA3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63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3D2F"/>
    <w:rsid w:val="00944B18"/>
    <w:rsid w:val="00945342"/>
    <w:rsid w:val="00945D41"/>
    <w:rsid w:val="009521BB"/>
    <w:rsid w:val="00961262"/>
    <w:rsid w:val="00961D36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2F7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5A96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A60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77533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5CAD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4162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0F2E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0E0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5B85"/>
    <w:rsid w:val="00DC662E"/>
    <w:rsid w:val="00DC679F"/>
    <w:rsid w:val="00DC7548"/>
    <w:rsid w:val="00DD23B3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E69B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4731"/>
    <w:rsid w:val="00F154B7"/>
    <w:rsid w:val="00F15914"/>
    <w:rsid w:val="00F15A18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5B1A"/>
    <w:rsid w:val="00F6733B"/>
    <w:rsid w:val="00F706F7"/>
    <w:rsid w:val="00F768FC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E72D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E369-FA17-46AF-9407-1348AD07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2017-06-05T15:14:00Z</cp:lastPrinted>
  <dcterms:created xsi:type="dcterms:W3CDTF">2017-06-05T14:15:00Z</dcterms:created>
  <dcterms:modified xsi:type="dcterms:W3CDTF">2017-06-05T15:15:00Z</dcterms:modified>
</cp:coreProperties>
</file>