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531A84"/>
    <w:p w:rsidR="00E1615A" w:rsidRDefault="00E1615A" w:rsidP="00E1615A">
      <w:pPr>
        <w:ind w:right="630" w:hanging="360"/>
        <w:rPr>
          <w:rFonts w:ascii="Palatino Linotype" w:eastAsia="Times New Roman" w:hAnsi="Palatino Linotype"/>
          <w:b/>
          <w:i/>
          <w:noProof/>
          <w:sz w:val="18"/>
          <w:szCs w:val="18"/>
          <w:lang w:eastAsia="en-US"/>
        </w:rPr>
      </w:pPr>
      <w:r>
        <w:rPr>
          <w:rFonts w:ascii="Palatino Linotype" w:eastAsia="Times New Roman" w:hAnsi="Palatino Linotype"/>
          <w:b/>
          <w:i/>
          <w:noProof/>
          <w:sz w:val="18"/>
          <w:szCs w:val="18"/>
          <w:lang w:eastAsia="en-US"/>
        </w:rPr>
        <w:drawing>
          <wp:inline distT="0" distB="0" distL="0" distR="0">
            <wp:extent cx="5364480" cy="2446020"/>
            <wp:effectExtent l="0" t="0" r="7620" b="0"/>
            <wp:docPr id="3" name="Picture 3" descr="C:\Users\Ralph\Desktop\introit 19 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ntroit 19 i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" b="3603"/>
                    <a:stretch/>
                  </pic:blipFill>
                  <pic:spPr bwMode="auto">
                    <a:xfrm>
                      <a:off x="0" y="0"/>
                      <a:ext cx="5377317" cy="245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172" w:rsidRDefault="005C0172" w:rsidP="00E1615A">
      <w:pPr>
        <w:ind w:right="630" w:hanging="360"/>
        <w:rPr>
          <w:rFonts w:ascii="Golden Cockerel ITC" w:eastAsia="Times New Roman" w:hAnsi="Golden Cockerel ITC"/>
          <w:noProof/>
          <w:sz w:val="20"/>
          <w:szCs w:val="18"/>
          <w:lang w:eastAsia="en-US"/>
        </w:rPr>
      </w:pPr>
      <w:r>
        <w:rPr>
          <w:rFonts w:ascii="Palatino Linotype" w:eastAsia="Times New Roman" w:hAnsi="Palatino Linotype"/>
          <w:b/>
          <w:i/>
          <w:noProof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 w:rsidRPr="005C0172">
        <w:rPr>
          <w:rFonts w:ascii="Golden Cockerel ITC" w:eastAsia="Times New Roman" w:hAnsi="Golden Cockerel ITC"/>
          <w:noProof/>
          <w:sz w:val="20"/>
          <w:szCs w:val="18"/>
          <w:lang w:eastAsia="en-US"/>
        </w:rPr>
        <w:t>Illuminarepublications.com</w:t>
      </w:r>
    </w:p>
    <w:p w:rsidR="005C0172" w:rsidRDefault="005C0172" w:rsidP="00E1615A">
      <w:pPr>
        <w:ind w:right="630" w:hanging="360"/>
        <w:rPr>
          <w:rFonts w:ascii="Golden Cockerel ITC" w:eastAsia="Times New Roman" w:hAnsi="Golden Cockerel ITC"/>
          <w:noProof/>
          <w:sz w:val="20"/>
          <w:szCs w:val="18"/>
          <w:lang w:eastAsia="en-US"/>
        </w:rPr>
      </w:pPr>
    </w:p>
    <w:p w:rsidR="005C0172" w:rsidRPr="00E1615A" w:rsidRDefault="005C0172" w:rsidP="00E1615A">
      <w:pPr>
        <w:ind w:right="630" w:hanging="360"/>
        <w:rPr>
          <w:rFonts w:ascii="Golden Cockerel ITC" w:eastAsia="Times New Roman" w:hAnsi="Golden Cockerel ITC"/>
          <w:noProof/>
          <w:sz w:val="18"/>
          <w:szCs w:val="18"/>
          <w:lang w:eastAsia="en-US"/>
        </w:rPr>
      </w:pPr>
    </w:p>
    <w:p w:rsidR="00E1615A" w:rsidRDefault="005C0172" w:rsidP="00E1615A">
      <w:pPr>
        <w:shd w:val="clear" w:color="auto" w:fill="FFFFFF"/>
        <w:spacing w:line="285" w:lineRule="atLeast"/>
        <w:rPr>
          <w:rFonts w:ascii="Golden Cockerel ITC" w:eastAsia="Times New Roman" w:hAnsi="Golden Cockerel ITC"/>
          <w:color w:val="4C4C4C"/>
          <w:lang w:eastAsia="en-US"/>
        </w:rPr>
      </w:pPr>
      <w:r>
        <w:rPr>
          <w:rFonts w:ascii="Golden Cockerel ITC" w:eastAsia="Times New Roman" w:hAnsi="Golden Cockerel ITC"/>
          <w:noProof/>
          <w:color w:val="4C4C4C"/>
          <w:lang w:eastAsia="en-US"/>
        </w:rPr>
        <w:drawing>
          <wp:inline distT="0" distB="0" distL="0" distR="0">
            <wp:extent cx="4831080" cy="1084794"/>
            <wp:effectExtent l="0" t="0" r="7620" b="1270"/>
            <wp:docPr id="4" name="Picture 4" descr="C:\Users\Ralph\Desktop\propers\tones\7 all 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7 all 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81" cy="10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72" w:rsidRPr="00E1615A" w:rsidRDefault="005C0172" w:rsidP="00E1615A">
      <w:pPr>
        <w:shd w:val="clear" w:color="auto" w:fill="FFFFFF"/>
        <w:spacing w:line="285" w:lineRule="atLeast"/>
        <w:rPr>
          <w:rFonts w:ascii="Golden Cockerel ITC" w:eastAsia="Times New Roman" w:hAnsi="Golden Cockerel ITC"/>
          <w:color w:val="4C4C4C"/>
          <w:lang w:eastAsia="en-US"/>
        </w:rPr>
      </w:pPr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E1615A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 xml:space="preserve"> </w:t>
      </w: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Why, O God, have you cast us off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forever?</w:t>
      </w:r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u w:val="single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Why does your anger blaze at the sheep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of your pasture?</w:t>
      </w:r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u w:val="single"/>
          <w:vertAlign w:val="superscript"/>
          <w:lang w:eastAsia="en-US"/>
        </w:rPr>
        <w:t> </w:t>
      </w: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2</w:t>
      </w: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Remember your flock which you claimed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long ago,</w:t>
      </w:r>
    </w:p>
    <w:p w:rsidR="00E1615A" w:rsidRPr="005C0172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</w:t>
      </w:r>
      <w:proofErr w:type="gramEnd"/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tribe you redeemed to be your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own possession,</w:t>
      </w:r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E1615A" w:rsidRPr="00E1615A" w:rsidRDefault="00E1615A" w:rsidP="00E1615A">
      <w:pPr>
        <w:shd w:val="clear" w:color="auto" w:fill="FFFFFF"/>
        <w:spacing w:before="300"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Turn your steps to these places that are utter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ly ruined!</w:t>
      </w:r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The enemy has </w:t>
      </w:r>
      <w:proofErr w:type="gramStart"/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laid</w:t>
      </w:r>
      <w:proofErr w:type="gramEnd"/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waste the whole of the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holy place.</w:t>
      </w:r>
    </w:p>
    <w:p w:rsidR="00E1615A" w:rsidRPr="00E1615A" w:rsidRDefault="00E1615A" w:rsidP="00E1615A">
      <w:pPr>
        <w:shd w:val="clear" w:color="auto" w:fill="FFFFFF"/>
        <w:spacing w:line="276" w:lineRule="auto"/>
        <w:ind w:left="300" w:right="-72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4</w:t>
      </w: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Your foes have made uproar in the midst of </w:t>
      </w:r>
      <w:proofErr w:type="gramStart"/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your  assembly</w:t>
      </w:r>
      <w:proofErr w:type="gramEnd"/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;</w:t>
      </w:r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they</w:t>
      </w:r>
      <w:proofErr w:type="gramEnd"/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have set up their emblems as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tokens there.</w:t>
      </w:r>
    </w:p>
    <w:p w:rsidR="005C0172" w:rsidRPr="005C0172" w:rsidRDefault="005C0172" w:rsidP="00E1615A">
      <w:pPr>
        <w:shd w:val="clear" w:color="auto" w:fill="FFFFFF"/>
        <w:spacing w:before="300"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E1615A" w:rsidRPr="00E1615A" w:rsidRDefault="00E1615A" w:rsidP="00E1615A">
      <w:pPr>
        <w:shd w:val="clear" w:color="auto" w:fill="FFFFFF"/>
        <w:spacing w:before="300"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Arise, O God, and defend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your cause!</w:t>
      </w:r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Remember how the senseless revile you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all the day.</w:t>
      </w:r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23</w:t>
      </w:r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Do not forget the clamor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of your foes,</w:t>
      </w:r>
      <w:bookmarkStart w:id="0" w:name="_GoBack"/>
      <w:bookmarkEnd w:id="0"/>
    </w:p>
    <w:p w:rsidR="00E1615A" w:rsidRPr="00E1615A" w:rsidRDefault="00E1615A" w:rsidP="00E1615A">
      <w:pPr>
        <w:shd w:val="clear" w:color="auto" w:fill="FFFFFF"/>
        <w:spacing w:line="276" w:lineRule="auto"/>
        <w:ind w:left="300" w:hanging="21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5C0172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</w:t>
      </w:r>
      <w:proofErr w:type="gramEnd"/>
      <w:r w:rsidRPr="00E1615A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unceasing uproar of those </w:t>
      </w:r>
      <w:r w:rsidRPr="00E1615A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who defy you.</w:t>
      </w:r>
    </w:p>
    <w:p w:rsidR="000C6D20" w:rsidRDefault="000C6D20"/>
    <w:p w:rsidR="000C6D20" w:rsidRDefault="005C0172">
      <w:r>
        <w:rPr>
          <w:noProof/>
          <w:lang w:eastAsia="en-US"/>
        </w:rPr>
        <w:drawing>
          <wp:inline distT="0" distB="0" distL="0" distR="0">
            <wp:extent cx="4991100" cy="1554480"/>
            <wp:effectExtent l="0" t="0" r="0" b="7620"/>
            <wp:docPr id="5" name="Picture 5" descr="C:\Users\Ralph\Desktop\propers\tones\7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ropers\tones\7 or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9" b="54564"/>
                    <a:stretch/>
                  </pic:blipFill>
                  <pic:spPr bwMode="auto">
                    <a:xfrm>
                      <a:off x="0" y="0"/>
                      <a:ext cx="4991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6D20" w:rsidSect="005C0172">
      <w:headerReference w:type="default" r:id="rId10"/>
      <w:pgSz w:w="12240" w:h="15840"/>
      <w:pgMar w:top="1440" w:right="9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B7" w:rsidRDefault="001961B7" w:rsidP="00E1615A">
      <w:r>
        <w:separator/>
      </w:r>
    </w:p>
  </w:endnote>
  <w:endnote w:type="continuationSeparator" w:id="0">
    <w:p w:rsidR="001961B7" w:rsidRDefault="001961B7" w:rsidP="00E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B7" w:rsidRDefault="001961B7" w:rsidP="00E1615A">
      <w:r>
        <w:separator/>
      </w:r>
    </w:p>
  </w:footnote>
  <w:footnote w:type="continuationSeparator" w:id="0">
    <w:p w:rsidR="001961B7" w:rsidRDefault="001961B7" w:rsidP="00E1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5A" w:rsidRPr="00E1615A" w:rsidRDefault="00E1615A" w:rsidP="00E1615A">
    <w:pPr>
      <w:rPr>
        <w:rStyle w:val="SubtleReference"/>
        <w:rFonts w:ascii="Golden Cockerel ITC" w:hAnsi="Golden Cockerel ITC"/>
      </w:rPr>
    </w:pPr>
    <w:r w:rsidRPr="00E1615A">
      <w:rPr>
        <w:rStyle w:val="SubtleReference"/>
        <w:rFonts w:ascii="Golden Cockerel ITC" w:hAnsi="Golden Cockerel ITC"/>
      </w:rPr>
      <w:t>19th Sunday introit psalm 74</w:t>
    </w:r>
    <w:r w:rsidR="005C0172">
      <w:rPr>
        <w:rStyle w:val="SubtleReference"/>
        <w:rFonts w:ascii="Golden Cockerel ITC" w:hAnsi="Golden Cockerel ITC"/>
      </w:rPr>
      <w:t xml:space="preserve">    2015 </w:t>
    </w:r>
  </w:p>
  <w:p w:rsidR="00E1615A" w:rsidRDefault="00E16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20"/>
    <w:rsid w:val="000C6D20"/>
    <w:rsid w:val="001961B7"/>
    <w:rsid w:val="00531A84"/>
    <w:rsid w:val="005C0172"/>
    <w:rsid w:val="009E3E31"/>
    <w:rsid w:val="00B04B16"/>
    <w:rsid w:val="00E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2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1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5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5A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E1615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2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1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5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5A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E1615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2015-08-04T18:30:00Z</cp:lastPrinted>
  <dcterms:created xsi:type="dcterms:W3CDTF">2015-08-04T18:30:00Z</dcterms:created>
  <dcterms:modified xsi:type="dcterms:W3CDTF">2015-08-04T18:31:00Z</dcterms:modified>
</cp:coreProperties>
</file>