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1B" w:rsidRPr="00914D64" w:rsidRDefault="00ED5C1B" w:rsidP="00ED5C1B">
      <w:pPr>
        <w:ind w:left="90" w:hanging="90"/>
        <w:jc w:val="both"/>
        <w:rPr>
          <w:rFonts w:ascii="Golden Cockerel ITC" w:hAnsi="Golden Cockerel ITC" w:cs="Arial"/>
        </w:rPr>
      </w:pPr>
      <w:r w:rsidRPr="00914D64">
        <w:rPr>
          <w:rFonts w:ascii="Golden Cockerel ITC" w:hAnsi="Golden Cockerel ITC" w:cs="Arial"/>
        </w:rPr>
        <w:t>COMMUNION ANTIPHON</w:t>
      </w:r>
    </w:p>
    <w:p w:rsidR="003033E9" w:rsidRDefault="003033E9" w:rsidP="00ED5C1B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eorgia" w:hAnsi="Georgia"/>
          <w:color w:val="4C4C4C"/>
          <w:sz w:val="21"/>
          <w:szCs w:val="21"/>
        </w:rPr>
      </w:pPr>
    </w:p>
    <w:p w:rsidR="003033E9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210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b/>
          <w:i/>
          <w:noProof/>
          <w:sz w:val="20"/>
          <w:szCs w:val="20"/>
        </w:rPr>
        <w:drawing>
          <wp:inline distT="0" distB="0" distL="0" distR="0" wp14:anchorId="5AB5C370" wp14:editId="0A1785E5">
            <wp:extent cx="3457575" cy="1340679"/>
            <wp:effectExtent l="0" t="0" r="0" b="0"/>
            <wp:docPr id="3" name="Picture 3" descr="C:\Users\Ralph\Desktop\Uremember your mercies kelly memento english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remember your mercies kelly memento english 20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248" r="-555"/>
                    <a:stretch/>
                  </pic:blipFill>
                  <pic:spPr bwMode="auto">
                    <a:xfrm>
                      <a:off x="0" y="0"/>
                      <a:ext cx="3459002" cy="134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3E9" w:rsidRPr="00ED5C1B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ED5C1B">
        <w:rPr>
          <w:rFonts w:ascii="Golden Cockerel ITC" w:hAnsi="Golden Cockerel ITC"/>
          <w:color w:val="4C4C4C"/>
        </w:rPr>
        <w:t>Blessed are those whose way is blameless,</w:t>
      </w:r>
    </w:p>
    <w:p w:rsidR="003033E9" w:rsidRPr="00ED5C1B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ED5C1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D5C1B">
        <w:rPr>
          <w:rFonts w:ascii="Golden Cockerel ITC" w:hAnsi="Golden Cockerel ITC"/>
          <w:color w:val="4C4C4C"/>
        </w:rPr>
        <w:t>who</w:t>
      </w:r>
      <w:proofErr w:type="gramEnd"/>
      <w:r w:rsidRPr="00ED5C1B">
        <w:rPr>
          <w:rFonts w:ascii="Golden Cockerel ITC" w:hAnsi="Golden Cockerel ITC"/>
          <w:color w:val="4C4C4C"/>
        </w:rPr>
        <w:t xml:space="preserve"> walk in the law of the LORD!</w:t>
      </w:r>
    </w:p>
    <w:p w:rsidR="003033E9" w:rsidRPr="00ED5C1B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ED5C1B">
        <w:rPr>
          <w:rStyle w:val="versenumbers"/>
          <w:rFonts w:ascii="Golden Cockerel ITC" w:hAnsi="Golden Cockerel ITC"/>
          <w:color w:val="4C4C4C"/>
          <w:vertAlign w:val="superscript"/>
        </w:rPr>
        <w:t> 2</w:t>
      </w:r>
      <w:r w:rsidRPr="00ED5C1B">
        <w:rPr>
          <w:rFonts w:ascii="Golden Cockerel ITC" w:hAnsi="Golden Cockerel ITC"/>
          <w:color w:val="4C4C4C"/>
        </w:rPr>
        <w:t>Blessed are those who keep his decrees!</w:t>
      </w:r>
    </w:p>
    <w:p w:rsidR="003033E9" w:rsidRPr="00ED5C1B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ED5C1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ED5C1B">
        <w:rPr>
          <w:rFonts w:ascii="Golden Cockerel ITC" w:hAnsi="Golden Cockerel ITC"/>
          <w:color w:val="4C4C4C"/>
        </w:rPr>
        <w:t>With all their hearts they seek him.</w:t>
      </w:r>
    </w:p>
    <w:p w:rsidR="00BD6092" w:rsidRPr="00ED5C1B" w:rsidRDefault="00BD6092" w:rsidP="004B6992">
      <w:pPr>
        <w:ind w:hanging="360"/>
        <w:jc w:val="center"/>
        <w:rPr>
          <w:rFonts w:ascii="Golden Cockerel ITC" w:hAnsi="Golden Cockerel ITC"/>
          <w:color w:val="000000" w:themeColor="text1"/>
        </w:rPr>
      </w:pPr>
    </w:p>
    <w:p w:rsidR="003033E9" w:rsidRPr="00ED5C1B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ED5C1B">
        <w:rPr>
          <w:rFonts w:ascii="Golden Cockerel ITC" w:hAnsi="Golden Cockerel ITC"/>
          <w:color w:val="4C4C4C"/>
        </w:rPr>
        <w:t>My soul holds fast to the dust;</w:t>
      </w:r>
    </w:p>
    <w:p w:rsidR="003033E9" w:rsidRPr="00ED5C1B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ED5C1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D5C1B">
        <w:rPr>
          <w:rFonts w:ascii="Golden Cockerel ITC" w:hAnsi="Golden Cockerel ITC"/>
          <w:color w:val="4C4C4C"/>
        </w:rPr>
        <w:t>revive</w:t>
      </w:r>
      <w:proofErr w:type="gramEnd"/>
      <w:r w:rsidRPr="00ED5C1B">
        <w:rPr>
          <w:rFonts w:ascii="Golden Cockerel ITC" w:hAnsi="Golden Cockerel ITC"/>
          <w:color w:val="4C4C4C"/>
        </w:rPr>
        <w:t xml:space="preserve"> me by your word.</w:t>
      </w:r>
    </w:p>
    <w:p w:rsidR="003033E9" w:rsidRPr="00ED5C1B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ED5C1B">
        <w:rPr>
          <w:rStyle w:val="versenumbers"/>
          <w:rFonts w:ascii="Golden Cockerel ITC" w:hAnsi="Golden Cockerel ITC"/>
          <w:color w:val="4C4C4C"/>
          <w:vertAlign w:val="superscript"/>
        </w:rPr>
        <w:t> 28</w:t>
      </w:r>
      <w:r w:rsidRPr="00ED5C1B">
        <w:rPr>
          <w:rFonts w:ascii="Golden Cockerel ITC" w:hAnsi="Golden Cockerel ITC"/>
          <w:color w:val="4C4C4C"/>
        </w:rPr>
        <w:t>My soul pines away with grief;</w:t>
      </w:r>
    </w:p>
    <w:p w:rsidR="003033E9" w:rsidRPr="00ED5C1B" w:rsidRDefault="003033E9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ED5C1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D5C1B">
        <w:rPr>
          <w:rFonts w:ascii="Golden Cockerel ITC" w:hAnsi="Golden Cockerel ITC"/>
          <w:color w:val="4C4C4C"/>
        </w:rPr>
        <w:t>by</w:t>
      </w:r>
      <w:proofErr w:type="gramEnd"/>
      <w:r w:rsidRPr="00ED5C1B">
        <w:rPr>
          <w:rFonts w:ascii="Golden Cockerel ITC" w:hAnsi="Golden Cockerel ITC"/>
          <w:color w:val="4C4C4C"/>
        </w:rPr>
        <w:t xml:space="preserve"> your word raise me up.</w:t>
      </w:r>
    </w:p>
    <w:p w:rsidR="00ED5C1B" w:rsidRDefault="00ED5C1B" w:rsidP="003033E9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3033E9" w:rsidRDefault="003033E9" w:rsidP="004B6992">
      <w:pPr>
        <w:ind w:hanging="360"/>
        <w:jc w:val="center"/>
        <w:rPr>
          <w:rFonts w:ascii="Golden Cockerel ITC" w:hAnsi="Golden Cockerel ITC"/>
          <w:color w:val="000000" w:themeColor="text1"/>
          <w:sz w:val="28"/>
        </w:rPr>
      </w:pPr>
      <w:r>
        <w:rPr>
          <w:noProof/>
        </w:rPr>
        <w:drawing>
          <wp:inline distT="0" distB="0" distL="0" distR="0" wp14:anchorId="218AFCE3" wp14:editId="6C145E8A">
            <wp:extent cx="3771900" cy="2265045"/>
            <wp:effectExtent l="0" t="0" r="0" b="1905"/>
            <wp:docPr id="4" name="Picture 4" descr="C:\Users\Ralph\Desktop\mem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memen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8"/>
                    <a:stretch/>
                  </pic:blipFill>
                  <pic:spPr bwMode="auto">
                    <a:xfrm>
                      <a:off x="0" y="0"/>
                      <a:ext cx="377190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C1B" w:rsidRPr="005746DC" w:rsidRDefault="00ED5C1B" w:rsidP="00914D64">
      <w:pPr>
        <w:jc w:val="both"/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</w:pPr>
    </w:p>
    <w:p w:rsidR="00914D64" w:rsidRPr="005746DC" w:rsidRDefault="00ED5C1B" w:rsidP="00914D64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5746DC">
        <w:rPr>
          <w:rFonts w:ascii="Golden Cockerel ITC" w:eastAsiaTheme="minorHAnsi" w:hAnsi="Golden Cockerel ITC"/>
          <w:color w:val="000000" w:themeColor="text1"/>
          <w:lang w:eastAsia="zh-CN"/>
        </w:rPr>
        <w:t>RECESSIONAL HYMN</w:t>
      </w:r>
    </w:p>
    <w:p w:rsidR="00914D64" w:rsidRPr="00ED5C1B" w:rsidRDefault="00914D64" w:rsidP="00914D64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ED5C1B">
        <w:rPr>
          <w:rFonts w:ascii="Golden Cockerel ITC" w:eastAsiaTheme="minorHAnsi" w:hAnsi="Golden Cockerel ITC"/>
          <w:b/>
          <w:color w:val="000000" w:themeColor="text1"/>
          <w:lang w:eastAsia="zh-CN"/>
        </w:rPr>
        <w:t xml:space="preserve">      </w:t>
      </w:r>
      <w:r w:rsidRPr="00ED5C1B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r w:rsidR="005746DC"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   </w:t>
      </w:r>
      <w:r w:rsidRPr="00ED5C1B">
        <w:rPr>
          <w:rFonts w:ascii="Golden Cockerel ITC" w:eastAsiaTheme="minorHAnsi" w:hAnsi="Golden Cockerel ITC"/>
          <w:color w:val="000000" w:themeColor="text1"/>
          <w:lang w:eastAsia="zh-CN"/>
        </w:rPr>
        <w:t xml:space="preserve">“Christ Be Beside Me”  </w:t>
      </w:r>
    </w:p>
    <w:p w:rsidR="00ED5C1B" w:rsidRPr="001E5DCC" w:rsidRDefault="00ED5C1B" w:rsidP="00914D64">
      <w:pPr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914D64" w:rsidRPr="00471870" w:rsidRDefault="00914D64" w:rsidP="00914D64">
      <w:pPr>
        <w:jc w:val="both"/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</w:pPr>
      <w:r w:rsidRPr="00B71618">
        <w:rPr>
          <w:rFonts w:ascii="Palatino Linotype" w:hAnsi="Palatino Linotype"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397E" wp14:editId="663D5E7A">
                <wp:simplePos x="0" y="0"/>
                <wp:positionH relativeFrom="column">
                  <wp:posOffset>438150</wp:posOffset>
                </wp:positionH>
                <wp:positionV relativeFrom="paragraph">
                  <wp:posOffset>-635</wp:posOffset>
                </wp:positionV>
                <wp:extent cx="3019425" cy="68580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D64" w:rsidRPr="005B26A6" w:rsidRDefault="00914D64" w:rsidP="00914D6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Offertory  antiphon</w:t>
                            </w:r>
                            <w:proofErr w:type="gramEnd"/>
                            <w:r w:rsidRPr="005B26A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B26A6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© 2012-2014 Adam Bartlett, licensed under a Creative Commons </w:t>
                            </w:r>
                            <w:proofErr w:type="spellStart"/>
                            <w:r w:rsidRPr="005B26A6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Licens</w:t>
                            </w:r>
                            <w:proofErr w:type="spellEnd"/>
                            <w:r w:rsidRPr="005B26A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 www. Illuminarepublications.com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Communion antiphon Fr. C Kelly 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Meinrad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Archabbey</w:t>
                            </w:r>
                            <w:proofErr w:type="spellEnd"/>
                          </w:p>
                          <w:p w:rsidR="00914D64" w:rsidRPr="00B71618" w:rsidRDefault="00914D64" w:rsidP="00914D6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-.05pt;width:23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l/HwIAABwEAAAOAAAAZHJzL2Uyb0RvYy54bWysU21v2yAQ/j5p/wHxfbHjJV1ixam6dJkm&#10;dS9Sux+AMY7RgGNAYme/vgdO06j9Vo0PiOPuHp577lhdD1qRg3BegqnodJJTIgyHRppdRX8/bD8s&#10;KPGBmYYpMKKiR+Hp9fr9u1VvS1FAB6oRjiCI8WVvK9qFYMss87wTmvkJWGHQ2YLTLKDpdlnjWI/o&#10;WmVFnl9lPbjGOuDCe7y9HZ10nfDbVvDws229CERVFLmFtLu013HP1itW7hyzneQnGuwNLDSTBh89&#10;Q92ywMjeyVdQWnIHHtow4aAzaFvJRaoBq5nmL6q575gVqRYUx9uzTP7/wfIfh1+OyAZ7V1BimMYe&#10;PYghkM8wkCLK01tfYtS9xbgw4DWGplK9vQP+xxMDm46ZnbhxDvpOsAbpTWNmdpE64vgIUvffocFn&#10;2D5AAhpap6N2qAZBdGzT8dyaSIXj5cd8upwVc0o4+q4W80Weepex8inbOh++CtAkHirqsPUJnR3u&#10;fIhsWPkUEh/zoGSzlUolw+3qjXLkwHBMtmmlAl6EKUP6ii7nyCNmGYj5aYK0DDjGSuqKIjNc42BF&#10;Nb6YJoUEJtV4RibKnOSJiozahKEeMDBqVkNzRKEcjOOK3wsPHbh/lPQ4qhX1f/fMCUrUN4NiL6ez&#10;WZztZMzmnwo03KWnvvQwwxGqooGS8bgJ6T+MFd1gU1qZ9HpmcuKKI5hkPH2XOOOXdop6/tTrRwAA&#10;AP//AwBQSwMEFAAGAAgAAAAhAHLRKyfdAAAACAEAAA8AAABkcnMvZG93bnJldi54bWxMj81OwzAQ&#10;hO9IvIO1SFxQ6xTlh6RxKkACcW3pA2zibRI1tqPYbdK3ZznBcTSjmW/K3WIGcaXJ984q2KwjEGQb&#10;p3vbKjh+f6xeQPiAVuPgLCm4kYdddX9XYqHdbPd0PYRWcIn1BSroQhgLKX3TkUG/diNZ9k5uMhhY&#10;Tq3UE85cbgb5HEWpNNhbXuhwpPeOmvPhYhScvuanJJ/rz3DM9nH6hn1Wu5tSjw/L6xZEoCX8heEX&#10;n9GhYqbaXaz2YlCQ5nwlKFhtQLCdxHECouZclOUgq1L+P1D9AAAA//8DAFBLAQItABQABgAIAAAA&#10;IQC2gziS/gAAAOEBAAATAAAAAAAAAAAAAAAAAAAAAABbQ29udGVudF9UeXBlc10ueG1sUEsBAi0A&#10;FAAGAAgAAAAhADj9If/WAAAAlAEAAAsAAAAAAAAAAAAAAAAALwEAAF9yZWxzLy5yZWxzUEsBAi0A&#10;FAAGAAgAAAAhAH9IGX8fAgAAHAQAAA4AAAAAAAAAAAAAAAAALgIAAGRycy9lMm9Eb2MueG1sUEsB&#10;Ai0AFAAGAAgAAAAhAHLRKyfdAAAACAEAAA8AAAAAAAAAAAAAAAAAeQQAAGRycy9kb3ducmV2Lnht&#10;bFBLBQYAAAAABAAEAPMAAACDBQAAAAA=&#10;" stroked="f">
                <v:textbox>
                  <w:txbxContent>
                    <w:p w:rsidR="00914D64" w:rsidRPr="005B26A6" w:rsidRDefault="00914D64" w:rsidP="00914D64">
                      <w:pPr>
                        <w:jc w:val="both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Offertory  antiphon</w:t>
                      </w:r>
                      <w:proofErr w:type="gramEnd"/>
                      <w:r w:rsidRPr="005B26A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 </w:t>
                      </w:r>
                      <w:r w:rsidRPr="005B26A6">
                        <w:rPr>
                          <w:rStyle w:val="Emphasis"/>
                          <w:rFonts w:ascii="Arial" w:hAnsi="Arial" w:cs="Arial"/>
                          <w:i w:val="0"/>
                          <w:color w:val="808080" w:themeColor="background1" w:themeShade="80"/>
                          <w:sz w:val="14"/>
                          <w:szCs w:val="14"/>
                        </w:rPr>
                        <w:t xml:space="preserve">© 2012-2014 Adam Bartlett, licensed under a Creative Commons </w:t>
                      </w:r>
                      <w:proofErr w:type="spellStart"/>
                      <w:r w:rsidRPr="005B26A6">
                        <w:rPr>
                          <w:rStyle w:val="Emphasis"/>
                          <w:rFonts w:ascii="Arial" w:hAnsi="Arial" w:cs="Arial"/>
                          <w:i w:val="0"/>
                          <w:color w:val="808080" w:themeColor="background1" w:themeShade="80"/>
                          <w:sz w:val="14"/>
                          <w:szCs w:val="14"/>
                        </w:rPr>
                        <w:t>Licens</w:t>
                      </w:r>
                      <w:proofErr w:type="spellEnd"/>
                      <w:r w:rsidRPr="005B26A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  www. Illuminarepublications.com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Communion antiphon Fr. C Kelly St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Meinrad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Archabbey</w:t>
                      </w:r>
                      <w:proofErr w:type="spellEnd"/>
                    </w:p>
                    <w:p w:rsidR="00914D64" w:rsidRPr="00B71618" w:rsidRDefault="00914D64" w:rsidP="00914D6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C1B" w:rsidRDefault="00ED5C1B" w:rsidP="005157B8">
      <w:pPr>
        <w:ind w:hanging="360"/>
        <w:rPr>
          <w:rFonts w:ascii="Golden Cockerel ITC" w:hAnsi="Golden Cockerel ITC"/>
          <w:color w:val="000000" w:themeColor="text1"/>
          <w:sz w:val="28"/>
        </w:rPr>
      </w:pPr>
    </w:p>
    <w:p w:rsidR="005157B8" w:rsidRDefault="005157B8" w:rsidP="00B71618">
      <w:pPr>
        <w:ind w:right="630" w:hanging="360"/>
        <w:rPr>
          <w:rFonts w:ascii="Golden Cockerel ITC" w:hAnsi="Golden Cockerel ITC"/>
          <w:color w:val="000000" w:themeColor="text1"/>
          <w:sz w:val="32"/>
          <w:szCs w:val="32"/>
        </w:rPr>
      </w:pPr>
    </w:p>
    <w:p w:rsidR="00ED5C1B" w:rsidRPr="005157B8" w:rsidRDefault="005157B8" w:rsidP="00B71618">
      <w:pPr>
        <w:ind w:right="630" w:hanging="360"/>
        <w:rPr>
          <w:rFonts w:ascii="Golden Cockerel ITC" w:hAnsi="Golden Cockerel ITC"/>
          <w:noProof/>
          <w:sz w:val="32"/>
          <w:szCs w:val="32"/>
        </w:rPr>
      </w:pPr>
      <w:r>
        <w:rPr>
          <w:rFonts w:ascii="Golden Cockerel ITC" w:hAnsi="Golden Cockerel ITC"/>
          <w:color w:val="000000" w:themeColor="text1"/>
          <w:sz w:val="32"/>
          <w:szCs w:val="32"/>
        </w:rPr>
        <w:t xml:space="preserve">                 </w:t>
      </w:r>
      <w:proofErr w:type="gramStart"/>
      <w:r w:rsidRPr="005157B8">
        <w:rPr>
          <w:rFonts w:ascii="Golden Cockerel ITC" w:hAnsi="Golden Cockerel ITC"/>
          <w:color w:val="000000" w:themeColor="text1"/>
          <w:sz w:val="32"/>
          <w:szCs w:val="32"/>
        </w:rPr>
        <w:t>26</w:t>
      </w:r>
      <w:r w:rsidRPr="005157B8">
        <w:rPr>
          <w:rFonts w:ascii="Golden Cockerel ITC" w:hAnsi="Golden Cockerel ITC"/>
          <w:color w:val="000000" w:themeColor="text1"/>
          <w:sz w:val="32"/>
          <w:szCs w:val="32"/>
          <w:vertAlign w:val="superscript"/>
        </w:rPr>
        <w:t>th</w:t>
      </w:r>
      <w:r w:rsidRPr="005157B8">
        <w:rPr>
          <w:rFonts w:ascii="Golden Cockerel ITC" w:hAnsi="Golden Cockerel ITC"/>
          <w:color w:val="000000" w:themeColor="text1"/>
          <w:sz w:val="32"/>
          <w:szCs w:val="32"/>
        </w:rPr>
        <w:t xml:space="preserve">  Sunday</w:t>
      </w:r>
      <w:proofErr w:type="gramEnd"/>
      <w:r w:rsidRPr="005157B8">
        <w:rPr>
          <w:rFonts w:ascii="Golden Cockerel ITC" w:hAnsi="Golden Cockerel ITC"/>
          <w:color w:val="000000" w:themeColor="text1"/>
          <w:sz w:val="32"/>
          <w:szCs w:val="32"/>
        </w:rPr>
        <w:t xml:space="preserve">  in  Ordinary  Time</w:t>
      </w:r>
    </w:p>
    <w:p w:rsidR="00ED5C1B" w:rsidRDefault="00ED5C1B" w:rsidP="005157B8">
      <w:pPr>
        <w:ind w:right="630"/>
        <w:rPr>
          <w:rFonts w:ascii="Golden Cockerel ITC" w:hAnsi="Golden Cockerel ITC"/>
          <w:noProof/>
          <w:sz w:val="28"/>
          <w:szCs w:val="28"/>
        </w:rPr>
      </w:pPr>
    </w:p>
    <w:p w:rsidR="005157B8" w:rsidRDefault="005157B8" w:rsidP="005746DC">
      <w:pPr>
        <w:ind w:right="630"/>
        <w:rPr>
          <w:rFonts w:ascii="Golden Cockerel ITC" w:hAnsi="Golden Cockerel ITC"/>
          <w:noProof/>
          <w:sz w:val="28"/>
          <w:szCs w:val="28"/>
        </w:rPr>
      </w:pPr>
    </w:p>
    <w:p w:rsidR="005157B8" w:rsidRDefault="005157B8" w:rsidP="00B71618">
      <w:pPr>
        <w:ind w:right="630" w:hanging="360"/>
        <w:rPr>
          <w:rFonts w:ascii="Golden Cockerel ITC" w:hAnsi="Golden Cockerel ITC"/>
          <w:noProof/>
          <w:sz w:val="28"/>
          <w:szCs w:val="28"/>
        </w:rPr>
      </w:pPr>
    </w:p>
    <w:p w:rsidR="00B71618" w:rsidRPr="00ED5C1B" w:rsidRDefault="00C21B28" w:rsidP="00B71618">
      <w:pPr>
        <w:ind w:right="630" w:hanging="360"/>
        <w:rPr>
          <w:rFonts w:ascii="Golden Cockerel ITC" w:hAnsi="Golden Cockerel ITC"/>
          <w:noProof/>
          <w:sz w:val="28"/>
          <w:szCs w:val="28"/>
        </w:rPr>
      </w:pPr>
      <w:r>
        <w:rPr>
          <w:rFonts w:ascii="Golden Cockerel ITC" w:hAnsi="Golden Cockerel ITC"/>
          <w:noProof/>
          <w:sz w:val="28"/>
          <w:szCs w:val="28"/>
        </w:rPr>
        <w:t xml:space="preserve">      </w:t>
      </w:r>
      <w:r w:rsidR="005157B8">
        <w:rPr>
          <w:rFonts w:ascii="Golden Cockerel ITC" w:hAnsi="Golden Cockerel ITC"/>
          <w:noProof/>
          <w:sz w:val="28"/>
          <w:szCs w:val="28"/>
        </w:rPr>
        <w:t xml:space="preserve"> </w:t>
      </w:r>
      <w:r w:rsidR="00ED5C1B" w:rsidRPr="00E3464F">
        <w:rPr>
          <w:rFonts w:ascii="Golden Cockerel ITC" w:hAnsi="Golden Cockerel ITC"/>
          <w:noProof/>
        </w:rPr>
        <w:t>ENTRANCE HYMN</w:t>
      </w:r>
      <w:r w:rsidR="00ED5C1B" w:rsidRPr="00ED5C1B">
        <w:rPr>
          <w:rFonts w:ascii="Golden Cockerel ITC" w:hAnsi="Golden Cockerel ITC"/>
          <w:noProof/>
          <w:sz w:val="28"/>
          <w:szCs w:val="28"/>
        </w:rPr>
        <w:t xml:space="preserve"> </w:t>
      </w:r>
    </w:p>
    <w:p w:rsidR="00ED5C1B" w:rsidRDefault="005746DC" w:rsidP="00E3464F">
      <w:pPr>
        <w:ind w:left="-90" w:right="63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drawing>
          <wp:inline distT="0" distB="0" distL="0" distR="0">
            <wp:extent cx="4096551" cy="3550772"/>
            <wp:effectExtent l="0" t="0" r="0" b="0"/>
            <wp:docPr id="6" name="Picture 6" descr="C:\Users\Ralph\Desktop\god of  mercy  heathlands image program un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od of  mercy  heathlands image program unis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990" cy="355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1B" w:rsidRDefault="00ED5C1B" w:rsidP="00E05510">
      <w:pPr>
        <w:ind w:right="630"/>
        <w:rPr>
          <w:rFonts w:ascii="Golden Cockerel ITC" w:hAnsi="Golden Cockerel ITC"/>
          <w:noProof/>
        </w:rPr>
      </w:pPr>
    </w:p>
    <w:p w:rsidR="005746DC" w:rsidRDefault="005746DC" w:rsidP="00E05510">
      <w:pPr>
        <w:ind w:right="630"/>
        <w:rPr>
          <w:rFonts w:ascii="Golden Cockerel ITC" w:hAnsi="Golden Cockerel ITC"/>
          <w:noProof/>
        </w:rPr>
      </w:pPr>
    </w:p>
    <w:p w:rsidR="005746DC" w:rsidRDefault="005746DC" w:rsidP="00E05510">
      <w:pPr>
        <w:ind w:right="630"/>
        <w:rPr>
          <w:rFonts w:ascii="Golden Cockerel ITC" w:hAnsi="Golden Cockerel ITC"/>
          <w:noProof/>
        </w:rPr>
      </w:pPr>
    </w:p>
    <w:p w:rsidR="005746DC" w:rsidRDefault="005746DC" w:rsidP="00E05510">
      <w:pPr>
        <w:ind w:right="630"/>
        <w:rPr>
          <w:rFonts w:ascii="Golden Cockerel ITC" w:hAnsi="Golden Cockerel ITC"/>
          <w:noProof/>
        </w:rPr>
      </w:pPr>
    </w:p>
    <w:p w:rsidR="00E3464F" w:rsidRDefault="00E3464F" w:rsidP="00E05510">
      <w:pPr>
        <w:ind w:right="63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                            </w:t>
      </w:r>
      <w:r w:rsidR="005157B8">
        <w:rPr>
          <w:rFonts w:ascii="Golden Cockerel ITC" w:hAnsi="Golden Cockerel ITC"/>
          <w:noProof/>
        </w:rPr>
        <w:t>Mass XI “ ORBIS FACTOR”</w:t>
      </w:r>
      <w:r w:rsidR="00C21B28">
        <w:rPr>
          <w:rFonts w:ascii="Golden Cockerel ITC" w:hAnsi="Golden Cockerel ITC"/>
          <w:noProof/>
        </w:rPr>
        <w:t xml:space="preserve">  </w:t>
      </w:r>
    </w:p>
    <w:p w:rsidR="00E3464F" w:rsidRDefault="00E3464F" w:rsidP="00E05510">
      <w:pPr>
        <w:ind w:right="630"/>
        <w:rPr>
          <w:rFonts w:ascii="Golden Cockerel ITC" w:hAnsi="Golden Cockerel ITC"/>
          <w:noProof/>
        </w:rPr>
      </w:pPr>
    </w:p>
    <w:p w:rsidR="00E3464F" w:rsidRDefault="00E3464F" w:rsidP="00E05510">
      <w:pPr>
        <w:ind w:right="63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       Lord have mercy, Glory to God, Holy, Lamb of        </w:t>
      </w:r>
    </w:p>
    <w:p w:rsidR="00B71618" w:rsidRPr="00C21B28" w:rsidRDefault="00E3464F" w:rsidP="00E05510">
      <w:pPr>
        <w:ind w:right="63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              God</w:t>
      </w:r>
      <w:r w:rsidR="005157B8">
        <w:rPr>
          <w:rFonts w:ascii="Golden Cockerel ITC" w:hAnsi="Golden Cockerel ITC"/>
          <w:noProof/>
        </w:rPr>
        <w:t>.</w:t>
      </w:r>
      <w:r w:rsidR="005157B8">
        <w:rPr>
          <w:rFonts w:ascii="Golden Cockerel ITC" w:hAnsi="Golden Cockerel ITC"/>
          <w:noProof/>
          <w:sz w:val="14"/>
          <w:szCs w:val="14"/>
        </w:rPr>
        <w:t xml:space="preserve">  </w:t>
      </w:r>
      <w:r w:rsidR="00C21B28" w:rsidRPr="00C21B28">
        <w:rPr>
          <w:rFonts w:ascii="Golden Cockerel ITC" w:hAnsi="Golden Cockerel ITC"/>
          <w:noProof/>
        </w:rPr>
        <w:t>are found in a separate program</w:t>
      </w:r>
    </w:p>
    <w:p w:rsidR="00ED5C1B" w:rsidRPr="00C21B28" w:rsidRDefault="00ED5C1B" w:rsidP="005157B8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i/>
          <w:noProof/>
          <w:color w:val="000000" w:themeColor="text1"/>
        </w:rPr>
      </w:pPr>
      <w:r w:rsidRPr="00C21B28">
        <w:rPr>
          <w:rFonts w:ascii="Golden Cockerel ITC" w:hAnsi="Golden Cockerel ITC"/>
          <w:i/>
          <w:noProof/>
          <w:color w:val="000000" w:themeColor="text1"/>
        </w:rPr>
        <w:t xml:space="preserve">   </w:t>
      </w:r>
      <w:r w:rsidR="00B71618" w:rsidRPr="00C21B28">
        <w:rPr>
          <w:rFonts w:ascii="Golden Cockerel ITC" w:hAnsi="Golden Cockerel ITC"/>
          <w:i/>
          <w:noProof/>
          <w:color w:val="000000" w:themeColor="text1"/>
        </w:rPr>
        <w:t xml:space="preserve"> </w:t>
      </w:r>
      <w:r w:rsidRPr="00C21B28">
        <w:rPr>
          <w:rFonts w:ascii="Golden Cockerel ITC" w:hAnsi="Golden Cockerel ITC"/>
          <w:i/>
          <w:noProof/>
          <w:color w:val="000000" w:themeColor="text1"/>
        </w:rPr>
        <w:t xml:space="preserve"> </w:t>
      </w:r>
    </w:p>
    <w:p w:rsidR="00ED5C1B" w:rsidRDefault="00ED5C1B" w:rsidP="00E37458">
      <w:pPr>
        <w:ind w:right="630"/>
        <w:rPr>
          <w:rFonts w:ascii="Golden Cockerel ITC" w:hAnsi="Golden Cockerel ITC"/>
          <w:noProof/>
        </w:rPr>
      </w:pPr>
    </w:p>
    <w:p w:rsidR="00ED5C1B" w:rsidRDefault="00ED5C1B" w:rsidP="00E37458">
      <w:pPr>
        <w:ind w:right="630"/>
        <w:rPr>
          <w:rFonts w:ascii="Golden Cockerel ITC" w:hAnsi="Golden Cockerel ITC"/>
          <w:noProof/>
        </w:rPr>
      </w:pPr>
    </w:p>
    <w:p w:rsidR="005157B8" w:rsidRDefault="005157B8" w:rsidP="00E37458">
      <w:pPr>
        <w:ind w:right="630"/>
        <w:rPr>
          <w:rFonts w:ascii="Golden Cockerel ITC" w:hAnsi="Golden Cockerel ITC"/>
          <w:noProof/>
        </w:rPr>
      </w:pPr>
    </w:p>
    <w:p w:rsidR="00E3464F" w:rsidRDefault="00E3464F" w:rsidP="00E37458">
      <w:pPr>
        <w:ind w:right="630"/>
        <w:rPr>
          <w:rFonts w:ascii="Golden Cockerel ITC" w:hAnsi="Golden Cockerel ITC"/>
          <w:noProof/>
        </w:rPr>
      </w:pPr>
    </w:p>
    <w:p w:rsidR="00B71618" w:rsidRDefault="00BD6092" w:rsidP="00E37458">
      <w:pPr>
        <w:ind w:right="63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>LITURGY OF THE WORD</w:t>
      </w:r>
    </w:p>
    <w:p w:rsidR="00BD6092" w:rsidRPr="00DE7B63" w:rsidRDefault="00BD6092" w:rsidP="00E37458">
      <w:pPr>
        <w:ind w:right="63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drawing>
          <wp:inline distT="0" distB="0" distL="0" distR="0" wp14:anchorId="71BF4300" wp14:editId="517A503C">
            <wp:extent cx="3771900" cy="887822"/>
            <wp:effectExtent l="0" t="0" r="0" b="7620"/>
            <wp:docPr id="2" name="Picture 2" descr="C:\Users\Ralph\Desktop\precep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ecept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8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DC" w:rsidRDefault="003853F9" w:rsidP="00E3464F">
      <w:pPr>
        <w:tabs>
          <w:tab w:val="left" w:pos="0"/>
        </w:tabs>
        <w:ind w:left="-360" w:firstLine="270"/>
        <w:jc w:val="right"/>
        <w:rPr>
          <w:rFonts w:ascii="Golden Cockerel ITC" w:hAnsi="Golden Cockerel ITC"/>
        </w:rPr>
      </w:pPr>
      <w:r>
        <w:rPr>
          <w:noProof/>
        </w:rPr>
        <w:drawing>
          <wp:inline distT="0" distB="0" distL="0" distR="0" wp14:anchorId="27581E8A" wp14:editId="7A984E6C">
            <wp:extent cx="2807837" cy="101599"/>
            <wp:effectExtent l="0" t="0" r="0" b="0"/>
            <wp:docPr id="1" name="Picture 1" descr="http://www.ccwatershed.org/media/photologue/photos/6510_precepts_or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watershed.org/media/photologue/photos/6510_precepts_org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2" t="84720" r="-177" b="2"/>
                    <a:stretch/>
                  </pic:blipFill>
                  <pic:spPr bwMode="auto">
                    <a:xfrm>
                      <a:off x="0" y="0"/>
                      <a:ext cx="2807837" cy="10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6DC" w:rsidRDefault="005746DC" w:rsidP="00914D64">
      <w:pPr>
        <w:ind w:left="360"/>
        <w:rPr>
          <w:rFonts w:ascii="Golden Cockerel ITC" w:hAnsi="Golden Cockerel ITC"/>
        </w:rPr>
      </w:pPr>
    </w:p>
    <w:p w:rsidR="00914D64" w:rsidRPr="00914D64" w:rsidRDefault="00914D64" w:rsidP="00914D64">
      <w:pPr>
        <w:ind w:left="360"/>
        <w:rPr>
          <w:rFonts w:ascii="Golden Cockerel ITC" w:hAnsi="Golden Cockerel ITC"/>
        </w:rPr>
      </w:pPr>
      <w:r w:rsidRPr="00914D64">
        <w:rPr>
          <w:rFonts w:ascii="Golden Cockerel ITC" w:hAnsi="Golden Cockerel ITC"/>
        </w:rPr>
        <w:t>The law of the LORD is perfect,</w:t>
      </w:r>
    </w:p>
    <w:p w:rsidR="00914D64" w:rsidRPr="00914D64" w:rsidRDefault="00914D64" w:rsidP="00914D64">
      <w:pPr>
        <w:ind w:left="360"/>
        <w:rPr>
          <w:rFonts w:ascii="Golden Cockerel ITC" w:hAnsi="Golden Cockerel ITC"/>
        </w:rPr>
      </w:pPr>
      <w:proofErr w:type="gramStart"/>
      <w:r w:rsidRPr="00914D64">
        <w:rPr>
          <w:rFonts w:ascii="Golden Cockerel ITC" w:hAnsi="Golden Cockerel ITC"/>
        </w:rPr>
        <w:t>refreshing</w:t>
      </w:r>
      <w:proofErr w:type="gramEnd"/>
      <w:r w:rsidRPr="00914D64">
        <w:rPr>
          <w:rFonts w:ascii="Golden Cockerel ITC" w:hAnsi="Golden Cockerel ITC"/>
        </w:rPr>
        <w:t xml:space="preserve"> the soul;</w:t>
      </w:r>
    </w:p>
    <w:p w:rsidR="00914D64" w:rsidRPr="00914D64" w:rsidRDefault="00914D64" w:rsidP="00914D64">
      <w:pPr>
        <w:ind w:left="360"/>
        <w:rPr>
          <w:rFonts w:ascii="Golden Cockerel ITC" w:hAnsi="Golden Cockerel ITC"/>
        </w:rPr>
      </w:pPr>
      <w:proofErr w:type="gramStart"/>
      <w:r w:rsidRPr="00914D64">
        <w:rPr>
          <w:rFonts w:ascii="Golden Cockerel ITC" w:hAnsi="Golden Cockerel ITC"/>
        </w:rPr>
        <w:t>the</w:t>
      </w:r>
      <w:proofErr w:type="gramEnd"/>
      <w:r w:rsidRPr="00914D64">
        <w:rPr>
          <w:rFonts w:ascii="Golden Cockerel ITC" w:hAnsi="Golden Cockerel ITC"/>
        </w:rPr>
        <w:t xml:space="preserve"> decree of the LORD is trustworthy,</w:t>
      </w:r>
    </w:p>
    <w:p w:rsidR="00914D64" w:rsidRPr="00914D64" w:rsidRDefault="00914D64" w:rsidP="00914D64">
      <w:pPr>
        <w:ind w:left="360"/>
        <w:rPr>
          <w:rFonts w:ascii="Golden Cockerel ITC" w:hAnsi="Golden Cockerel ITC"/>
        </w:rPr>
      </w:pPr>
      <w:proofErr w:type="gramStart"/>
      <w:r w:rsidRPr="00914D64">
        <w:rPr>
          <w:rFonts w:ascii="Golden Cockerel ITC" w:hAnsi="Golden Cockerel ITC"/>
        </w:rPr>
        <w:t>giving</w:t>
      </w:r>
      <w:proofErr w:type="gramEnd"/>
      <w:r w:rsidRPr="00914D64">
        <w:rPr>
          <w:rFonts w:ascii="Golden Cockerel ITC" w:hAnsi="Golden Cockerel ITC"/>
        </w:rPr>
        <w:t xml:space="preserve"> wisdom to the simple.</w:t>
      </w:r>
    </w:p>
    <w:p w:rsidR="005746DC" w:rsidRPr="00914D64" w:rsidRDefault="005746DC" w:rsidP="00E3464F">
      <w:pPr>
        <w:rPr>
          <w:rFonts w:ascii="Golden Cockerel ITC" w:hAnsi="Golden Cockerel ITC"/>
        </w:rPr>
      </w:pPr>
    </w:p>
    <w:p w:rsidR="00914D64" w:rsidRPr="00914D64" w:rsidRDefault="00914D64" w:rsidP="00914D64">
      <w:pPr>
        <w:ind w:left="360"/>
        <w:rPr>
          <w:rFonts w:ascii="Golden Cockerel ITC" w:hAnsi="Golden Cockerel ITC"/>
        </w:rPr>
      </w:pPr>
    </w:p>
    <w:p w:rsidR="00914D64" w:rsidRPr="00914D64" w:rsidRDefault="00914D64" w:rsidP="00914D64">
      <w:pPr>
        <w:ind w:left="360"/>
        <w:rPr>
          <w:rFonts w:ascii="Golden Cockerel ITC" w:hAnsi="Golden Cockerel ITC"/>
        </w:rPr>
      </w:pPr>
      <w:r w:rsidRPr="00914D64">
        <w:rPr>
          <w:rFonts w:ascii="Golden Cockerel ITC" w:hAnsi="Golden Cockerel ITC"/>
        </w:rPr>
        <w:t>The fear of the LORD is pure,</w:t>
      </w:r>
    </w:p>
    <w:p w:rsidR="00914D64" w:rsidRPr="00914D64" w:rsidRDefault="00914D64" w:rsidP="00914D64">
      <w:pPr>
        <w:ind w:left="360"/>
        <w:rPr>
          <w:rFonts w:ascii="Golden Cockerel ITC" w:hAnsi="Golden Cockerel ITC"/>
        </w:rPr>
      </w:pPr>
      <w:proofErr w:type="gramStart"/>
      <w:r w:rsidRPr="00914D64">
        <w:rPr>
          <w:rFonts w:ascii="Golden Cockerel ITC" w:hAnsi="Golden Cockerel ITC"/>
        </w:rPr>
        <w:t>enduring</w:t>
      </w:r>
      <w:proofErr w:type="gramEnd"/>
      <w:r w:rsidRPr="00914D64">
        <w:rPr>
          <w:rFonts w:ascii="Golden Cockerel ITC" w:hAnsi="Golden Cockerel ITC"/>
        </w:rPr>
        <w:t xml:space="preserve"> forever;</w:t>
      </w:r>
    </w:p>
    <w:p w:rsidR="00914D64" w:rsidRPr="00914D64" w:rsidRDefault="00914D64" w:rsidP="00914D64">
      <w:pPr>
        <w:ind w:left="360"/>
        <w:rPr>
          <w:rFonts w:ascii="Golden Cockerel ITC" w:hAnsi="Golden Cockerel ITC"/>
        </w:rPr>
      </w:pPr>
      <w:proofErr w:type="gramStart"/>
      <w:r w:rsidRPr="00914D64">
        <w:rPr>
          <w:rFonts w:ascii="Golden Cockerel ITC" w:hAnsi="Golden Cockerel ITC"/>
        </w:rPr>
        <w:t>the</w:t>
      </w:r>
      <w:proofErr w:type="gramEnd"/>
      <w:r w:rsidRPr="00914D64">
        <w:rPr>
          <w:rFonts w:ascii="Golden Cockerel ITC" w:hAnsi="Golden Cockerel ITC"/>
        </w:rPr>
        <w:t xml:space="preserve"> ordinances of the LORD are true,</w:t>
      </w:r>
    </w:p>
    <w:p w:rsidR="00914D64" w:rsidRPr="00914D64" w:rsidRDefault="00914D64" w:rsidP="00914D64">
      <w:pPr>
        <w:ind w:left="360"/>
        <w:rPr>
          <w:rFonts w:ascii="Golden Cockerel ITC" w:hAnsi="Golden Cockerel ITC"/>
        </w:rPr>
      </w:pPr>
      <w:proofErr w:type="gramStart"/>
      <w:r w:rsidRPr="00914D64">
        <w:rPr>
          <w:rFonts w:ascii="Golden Cockerel ITC" w:hAnsi="Golden Cockerel ITC"/>
        </w:rPr>
        <w:t>all</w:t>
      </w:r>
      <w:proofErr w:type="gramEnd"/>
      <w:r w:rsidRPr="00914D64">
        <w:rPr>
          <w:rFonts w:ascii="Golden Cockerel ITC" w:hAnsi="Golden Cockerel ITC"/>
        </w:rPr>
        <w:t xml:space="preserve"> of them just.</w:t>
      </w:r>
    </w:p>
    <w:p w:rsidR="005746DC" w:rsidRPr="00914D64" w:rsidRDefault="005746DC" w:rsidP="00E3464F">
      <w:pPr>
        <w:rPr>
          <w:rFonts w:ascii="Golden Cockerel ITC" w:hAnsi="Golden Cockerel ITC"/>
        </w:rPr>
      </w:pPr>
    </w:p>
    <w:p w:rsidR="00914D64" w:rsidRPr="00914D64" w:rsidRDefault="00914D64" w:rsidP="00914D64">
      <w:pPr>
        <w:ind w:left="360"/>
        <w:rPr>
          <w:rFonts w:ascii="Golden Cockerel ITC" w:hAnsi="Golden Cockerel ITC"/>
        </w:rPr>
      </w:pPr>
      <w:r w:rsidRPr="00914D64">
        <w:rPr>
          <w:rFonts w:ascii="Golden Cockerel ITC" w:hAnsi="Golden Cockerel ITC"/>
        </w:rPr>
        <w:t>Though your servant is careful of them,</w:t>
      </w:r>
    </w:p>
    <w:p w:rsidR="00914D64" w:rsidRPr="00914D64" w:rsidRDefault="00914D64" w:rsidP="00914D64">
      <w:pPr>
        <w:ind w:left="360"/>
        <w:rPr>
          <w:rFonts w:ascii="Golden Cockerel ITC" w:hAnsi="Golden Cockerel ITC"/>
        </w:rPr>
      </w:pPr>
      <w:proofErr w:type="gramStart"/>
      <w:r w:rsidRPr="00914D64">
        <w:rPr>
          <w:rFonts w:ascii="Golden Cockerel ITC" w:hAnsi="Golden Cockerel ITC"/>
        </w:rPr>
        <w:t>very</w:t>
      </w:r>
      <w:proofErr w:type="gramEnd"/>
      <w:r w:rsidRPr="00914D64">
        <w:rPr>
          <w:rFonts w:ascii="Golden Cockerel ITC" w:hAnsi="Golden Cockerel ITC"/>
        </w:rPr>
        <w:t xml:space="preserve"> diligent in keeping them,</w:t>
      </w:r>
    </w:p>
    <w:p w:rsidR="00914D64" w:rsidRPr="00914D64" w:rsidRDefault="00914D64" w:rsidP="00914D64">
      <w:pPr>
        <w:ind w:left="360"/>
        <w:rPr>
          <w:rFonts w:ascii="Golden Cockerel ITC" w:hAnsi="Golden Cockerel ITC"/>
        </w:rPr>
      </w:pPr>
      <w:r w:rsidRPr="00914D64">
        <w:rPr>
          <w:rFonts w:ascii="Golden Cockerel ITC" w:hAnsi="Golden Cockerel ITC"/>
        </w:rPr>
        <w:t>Yet who can detect failings?</w:t>
      </w:r>
    </w:p>
    <w:p w:rsidR="00BD6092" w:rsidRDefault="00914D64" w:rsidP="00E3464F">
      <w:pPr>
        <w:ind w:left="360"/>
        <w:rPr>
          <w:rFonts w:ascii="Golden Cockerel ITC" w:hAnsi="Golden Cockerel ITC"/>
        </w:rPr>
      </w:pPr>
      <w:r w:rsidRPr="00914D64">
        <w:rPr>
          <w:rFonts w:ascii="Golden Cockerel ITC" w:hAnsi="Golden Cockerel ITC"/>
        </w:rPr>
        <w:t>Cleanse me from my unknown faults!</w:t>
      </w:r>
    </w:p>
    <w:p w:rsidR="005746DC" w:rsidRDefault="005746DC" w:rsidP="00AD6773">
      <w:pPr>
        <w:rPr>
          <w:rFonts w:ascii="Golden Cockerel ITC" w:hAnsi="Golden Cockerel ITC"/>
        </w:rPr>
      </w:pPr>
    </w:p>
    <w:p w:rsidR="00914D64" w:rsidRPr="00914D64" w:rsidRDefault="00914D64" w:rsidP="00914D64">
      <w:pPr>
        <w:ind w:left="360"/>
        <w:rPr>
          <w:rFonts w:ascii="Golden Cockerel ITC" w:hAnsi="Golden Cockerel ITC"/>
        </w:rPr>
      </w:pPr>
      <w:r w:rsidRPr="00914D64">
        <w:rPr>
          <w:rFonts w:ascii="Golden Cockerel ITC" w:hAnsi="Golden Cockerel ITC"/>
        </w:rPr>
        <w:t>From wanton sin especially, restrain your servant;</w:t>
      </w:r>
    </w:p>
    <w:p w:rsidR="00914D64" w:rsidRPr="00914D64" w:rsidRDefault="00914D64" w:rsidP="00914D64">
      <w:pPr>
        <w:ind w:left="360"/>
        <w:rPr>
          <w:rFonts w:ascii="Golden Cockerel ITC" w:hAnsi="Golden Cockerel ITC"/>
        </w:rPr>
      </w:pPr>
      <w:proofErr w:type="gramStart"/>
      <w:r w:rsidRPr="00914D64">
        <w:rPr>
          <w:rFonts w:ascii="Golden Cockerel ITC" w:hAnsi="Golden Cockerel ITC"/>
        </w:rPr>
        <w:t>let</w:t>
      </w:r>
      <w:proofErr w:type="gramEnd"/>
      <w:r w:rsidRPr="00914D64">
        <w:rPr>
          <w:rFonts w:ascii="Golden Cockerel ITC" w:hAnsi="Golden Cockerel ITC"/>
        </w:rPr>
        <w:t xml:space="preserve"> it not rule over me.</w:t>
      </w:r>
    </w:p>
    <w:p w:rsidR="00914D64" w:rsidRPr="00914D64" w:rsidRDefault="00914D64" w:rsidP="00914D64">
      <w:pPr>
        <w:ind w:left="360"/>
        <w:rPr>
          <w:rFonts w:ascii="Golden Cockerel ITC" w:hAnsi="Golden Cockerel ITC"/>
        </w:rPr>
      </w:pPr>
      <w:r w:rsidRPr="00914D64">
        <w:rPr>
          <w:rFonts w:ascii="Golden Cockerel ITC" w:hAnsi="Golden Cockerel ITC"/>
        </w:rPr>
        <w:t>Then shall I be blameless and innocent</w:t>
      </w:r>
    </w:p>
    <w:p w:rsidR="00BD6092" w:rsidRDefault="00914D64" w:rsidP="00914D64">
      <w:pPr>
        <w:ind w:left="360"/>
        <w:rPr>
          <w:rFonts w:ascii="Golden Cockerel ITC" w:hAnsi="Golden Cockerel ITC"/>
        </w:rPr>
      </w:pPr>
      <w:proofErr w:type="gramStart"/>
      <w:r w:rsidRPr="00914D64">
        <w:rPr>
          <w:rFonts w:ascii="Golden Cockerel ITC" w:hAnsi="Golden Cockerel ITC"/>
        </w:rPr>
        <w:t>of</w:t>
      </w:r>
      <w:proofErr w:type="gramEnd"/>
      <w:r w:rsidRPr="00914D64">
        <w:rPr>
          <w:rFonts w:ascii="Golden Cockerel ITC" w:hAnsi="Golden Cockerel ITC"/>
        </w:rPr>
        <w:t xml:space="preserve"> serious sin.</w:t>
      </w:r>
    </w:p>
    <w:p w:rsidR="00BD6092" w:rsidRDefault="00BD6092" w:rsidP="00AD6773">
      <w:pPr>
        <w:rPr>
          <w:rFonts w:ascii="Golden Cockerel ITC" w:hAnsi="Golden Cockerel ITC"/>
        </w:rPr>
      </w:pPr>
    </w:p>
    <w:p w:rsidR="005157B8" w:rsidRDefault="00E3464F" w:rsidP="00AD6773">
      <w:pPr>
        <w:rPr>
          <w:rFonts w:ascii="Golden Cockerel ITC" w:hAnsi="Golden Cockerel ITC"/>
        </w:rPr>
      </w:pPr>
      <w:r>
        <w:rPr>
          <w:rFonts w:ascii="Golden Cockerel ITC" w:hAnsi="Golden Cockerel ITC"/>
          <w:noProof/>
        </w:rPr>
        <w:drawing>
          <wp:inline distT="0" distB="0" distL="0" distR="0">
            <wp:extent cx="3285067" cy="762091"/>
            <wp:effectExtent l="0" t="0" r="0" b="0"/>
            <wp:docPr id="7" name="Picture 7" descr="C:\Users\Ralph\Documents\SACRED MUSIC\scores\alleluias\murry alleluia mur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ocuments\SACRED MUSIC\scores\alleluias\murry alleluia murra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384" cy="76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51" w:rsidRDefault="00E52851" w:rsidP="00AD6773">
      <w:pPr>
        <w:rPr>
          <w:rFonts w:ascii="Golden Cockerel ITC" w:hAnsi="Golden Cockerel ITC"/>
        </w:rPr>
      </w:pPr>
      <w:bookmarkStart w:id="0" w:name="_GoBack"/>
      <w:bookmarkEnd w:id="0"/>
    </w:p>
    <w:p w:rsidR="00E3464F" w:rsidRDefault="00E3464F" w:rsidP="00AD6773">
      <w:pPr>
        <w:rPr>
          <w:rFonts w:ascii="Golden Cockerel ITC" w:hAnsi="Golden Cockerel ITC"/>
        </w:rPr>
      </w:pP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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Golden Cockerel ITC" w:hAnsi="Golden Cockerel ITC"/>
        </w:rPr>
        <w:t xml:space="preserve">Your word, O Lord Is truth; </w:t>
      </w:r>
    </w:p>
    <w:p w:rsidR="005157B8" w:rsidRPr="00E3464F" w:rsidRDefault="00E3464F" w:rsidP="00AD6773">
      <w:pPr>
        <w:rPr>
          <w:rFonts w:ascii="Meinradb" w:hAnsi="Meinradb"/>
        </w:rPr>
      </w:pPr>
      <w:r>
        <w:rPr>
          <w:rFonts w:ascii="Golden Cockerel ITC" w:hAnsi="Golden Cockerel ITC"/>
        </w:rPr>
        <w:t xml:space="preserve">                  Consecrate us in the truth.  </w:t>
      </w:r>
      <w:r w:rsidRPr="00E3464F">
        <w:rPr>
          <w:rFonts w:ascii="Meinradb" w:hAnsi="Meinradb"/>
          <w:b/>
        </w:rPr>
        <w:t></w:t>
      </w:r>
    </w:p>
    <w:p w:rsidR="005157B8" w:rsidRDefault="005157B8" w:rsidP="00AD6773">
      <w:pPr>
        <w:rPr>
          <w:rFonts w:ascii="Golden Cockerel ITC" w:hAnsi="Golden Cockerel ITC"/>
        </w:rPr>
      </w:pPr>
    </w:p>
    <w:p w:rsidR="00E3464F" w:rsidRDefault="00E3464F" w:rsidP="00AD6773">
      <w:pPr>
        <w:rPr>
          <w:rFonts w:ascii="Golden Cockerel ITC" w:hAnsi="Golden Cockerel ITC"/>
        </w:rPr>
      </w:pPr>
    </w:p>
    <w:p w:rsidR="00914D64" w:rsidRDefault="00BD6092" w:rsidP="00AD6773">
      <w:pPr>
        <w:rPr>
          <w:rFonts w:ascii="Golden Cockerel ITC" w:hAnsi="Golden Cockerel ITC"/>
          <w:sz w:val="28"/>
          <w:szCs w:val="28"/>
        </w:rPr>
      </w:pPr>
      <w:r w:rsidRPr="00BD6092">
        <w:rPr>
          <w:rFonts w:ascii="Golden Cockerel ITC" w:hAnsi="Golden Cockerel ITC"/>
        </w:rPr>
        <w:t>OFFERTORY ANTIPHON</w:t>
      </w:r>
      <w:r w:rsidR="00407023" w:rsidRPr="00DE7B63">
        <w:rPr>
          <w:rFonts w:ascii="Golden Cockerel ITC" w:hAnsi="Golden Cockerel ITC"/>
          <w:sz w:val="28"/>
          <w:szCs w:val="28"/>
        </w:rPr>
        <w:t xml:space="preserve"> </w:t>
      </w:r>
      <w:r w:rsidR="008826FA" w:rsidRPr="00DE7B63">
        <w:rPr>
          <w:rFonts w:ascii="Golden Cockerel ITC" w:hAnsi="Golden Cockerel ITC"/>
          <w:sz w:val="28"/>
          <w:szCs w:val="28"/>
        </w:rPr>
        <w:t xml:space="preserve"> </w:t>
      </w:r>
      <w:r w:rsidR="00C04FA5" w:rsidRPr="00DE7B63">
        <w:rPr>
          <w:rFonts w:ascii="Golden Cockerel ITC" w:hAnsi="Golden Cockerel ITC"/>
          <w:sz w:val="28"/>
          <w:szCs w:val="28"/>
        </w:rPr>
        <w:t xml:space="preserve"> </w:t>
      </w:r>
    </w:p>
    <w:p w:rsidR="00914D64" w:rsidRDefault="00914D64" w:rsidP="00AD6773">
      <w:pPr>
        <w:rPr>
          <w:rFonts w:ascii="Golden Cockerel ITC" w:hAnsi="Golden Cockerel ITC"/>
          <w:sz w:val="28"/>
          <w:szCs w:val="28"/>
        </w:rPr>
      </w:pPr>
    </w:p>
    <w:p w:rsidR="00E37458" w:rsidRPr="00AD6773" w:rsidRDefault="00AD6773" w:rsidP="00AD6773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36D2A53E" wp14:editId="4A19F9CA">
            <wp:extent cx="4051032" cy="1485900"/>
            <wp:effectExtent l="0" t="0" r="6985" b="0"/>
            <wp:docPr id="11" name="Picture 1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" t="7294" r="1644" b="70594"/>
                    <a:stretch/>
                  </pic:blipFill>
                  <pic:spPr bwMode="auto">
                    <a:xfrm>
                      <a:off x="0" y="0"/>
                      <a:ext cx="4051133" cy="148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D64" w:rsidRDefault="00914D64" w:rsidP="00914D6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E3464F" w:rsidRDefault="00E3464F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Style w:val="versenumbers"/>
          <w:rFonts w:ascii="Golden Cockerel ITC" w:hAnsi="Golden Cockerel ITC"/>
          <w:color w:val="4C4C4C"/>
          <w:vertAlign w:val="superscript"/>
        </w:rPr>
      </w:pPr>
    </w:p>
    <w:p w:rsidR="00914D64" w:rsidRPr="005157B8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5157B8">
        <w:rPr>
          <w:rFonts w:ascii="Golden Cockerel ITC" w:hAnsi="Golden Cockerel ITC"/>
          <w:color w:val="4C4C4C"/>
        </w:rPr>
        <w:t>On the poplars that grew there</w:t>
      </w:r>
    </w:p>
    <w:p w:rsidR="00914D64" w:rsidRPr="005157B8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5157B8">
        <w:rPr>
          <w:rFonts w:ascii="Golden Cockerel ITC" w:hAnsi="Golden Cockerel ITC"/>
          <w:color w:val="4C4C4C"/>
        </w:rPr>
        <w:t>we</w:t>
      </w:r>
      <w:proofErr w:type="gramEnd"/>
      <w:r w:rsidRPr="005157B8">
        <w:rPr>
          <w:rFonts w:ascii="Golden Cockerel ITC" w:hAnsi="Golden Cockerel ITC"/>
          <w:color w:val="4C4C4C"/>
        </w:rPr>
        <w:t xml:space="preserve"> hung up our harps.</w:t>
      </w:r>
    </w:p>
    <w:p w:rsidR="00914D64" w:rsidRPr="005157B8" w:rsidRDefault="00914D64" w:rsidP="00E3464F">
      <w:pPr>
        <w:pStyle w:val="np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3</w:t>
      </w:r>
      <w:r w:rsidRPr="005157B8">
        <w:rPr>
          <w:rFonts w:ascii="Golden Cockerel ITC" w:hAnsi="Golden Cockerel ITC"/>
          <w:color w:val="4C4C4C"/>
        </w:rPr>
        <w:t>For it was there that they asked us,</w:t>
      </w:r>
    </w:p>
    <w:p w:rsidR="00914D64" w:rsidRPr="005157B8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5157B8">
        <w:rPr>
          <w:rFonts w:ascii="Golden Cockerel ITC" w:hAnsi="Golden Cockerel ITC"/>
          <w:color w:val="4C4C4C"/>
        </w:rPr>
        <w:t>our</w:t>
      </w:r>
      <w:proofErr w:type="gramEnd"/>
      <w:r w:rsidRPr="005157B8">
        <w:rPr>
          <w:rFonts w:ascii="Golden Cockerel ITC" w:hAnsi="Golden Cockerel ITC"/>
          <w:color w:val="4C4C4C"/>
        </w:rPr>
        <w:t xml:space="preserve"> captors, for songs,</w:t>
      </w:r>
    </w:p>
    <w:p w:rsidR="00914D64" w:rsidRPr="005157B8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5157B8">
        <w:rPr>
          <w:rFonts w:ascii="Golden Cockerel ITC" w:hAnsi="Golden Cockerel ITC"/>
          <w:color w:val="4C4C4C"/>
        </w:rPr>
        <w:t>our</w:t>
      </w:r>
      <w:proofErr w:type="gramEnd"/>
      <w:r w:rsidRPr="005157B8">
        <w:rPr>
          <w:rFonts w:ascii="Golden Cockerel ITC" w:hAnsi="Golden Cockerel ITC"/>
          <w:color w:val="4C4C4C"/>
        </w:rPr>
        <w:t xml:space="preserve"> oppressors, for joy.</w:t>
      </w:r>
    </w:p>
    <w:p w:rsidR="00914D64" w:rsidRPr="005157B8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5157B8">
        <w:rPr>
          <w:rFonts w:ascii="Golden Cockerel ITC" w:hAnsi="Golden Cockerel ITC"/>
          <w:color w:val="4C4C4C"/>
        </w:rPr>
        <w:t>“Sing to us,” they said,</w:t>
      </w:r>
    </w:p>
    <w:p w:rsidR="00914D64" w:rsidRPr="005157B8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5157B8">
        <w:rPr>
          <w:rFonts w:ascii="Golden Cockerel ITC" w:hAnsi="Golden Cockerel ITC"/>
          <w:color w:val="4C4C4C"/>
        </w:rPr>
        <w:t>“</w:t>
      </w:r>
      <w:proofErr w:type="gramStart"/>
      <w:r w:rsidRPr="005157B8">
        <w:rPr>
          <w:rFonts w:ascii="Golden Cockerel ITC" w:hAnsi="Golden Cockerel ITC"/>
          <w:color w:val="4C4C4C"/>
        </w:rPr>
        <w:t>one</w:t>
      </w:r>
      <w:proofErr w:type="gramEnd"/>
      <w:r w:rsidRPr="005157B8">
        <w:rPr>
          <w:rFonts w:ascii="Golden Cockerel ITC" w:hAnsi="Golden Cockerel ITC"/>
          <w:color w:val="4C4C4C"/>
        </w:rPr>
        <w:t xml:space="preserve"> of Sion’s songs.”</w:t>
      </w:r>
    </w:p>
    <w:p w:rsidR="00914D64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</w:p>
    <w:p w:rsidR="005746DC" w:rsidRDefault="005746DC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</w:p>
    <w:p w:rsidR="00E3464F" w:rsidRPr="005157B8" w:rsidRDefault="00E3464F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</w:p>
    <w:p w:rsidR="00914D64" w:rsidRPr="005157B8" w:rsidRDefault="00914D64" w:rsidP="00E3464F">
      <w:pPr>
        <w:pStyle w:val="np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4</w:t>
      </w:r>
      <w:r w:rsidRPr="005157B8">
        <w:rPr>
          <w:rFonts w:ascii="Golden Cockerel ITC" w:hAnsi="Golden Cockerel ITC"/>
          <w:color w:val="4C4C4C"/>
        </w:rPr>
        <w:t>O how could we sing</w:t>
      </w:r>
    </w:p>
    <w:p w:rsidR="00914D64" w:rsidRPr="005157B8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5157B8">
        <w:rPr>
          <w:rFonts w:ascii="Golden Cockerel ITC" w:hAnsi="Golden Cockerel ITC"/>
          <w:color w:val="4C4C4C"/>
        </w:rPr>
        <w:t>the</w:t>
      </w:r>
      <w:proofErr w:type="gramEnd"/>
      <w:r w:rsidRPr="005157B8">
        <w:rPr>
          <w:rFonts w:ascii="Golden Cockerel ITC" w:hAnsi="Golden Cockerel ITC"/>
          <w:color w:val="4C4C4C"/>
        </w:rPr>
        <w:t xml:space="preserve"> song of the LORD</w:t>
      </w:r>
    </w:p>
    <w:p w:rsidR="00914D64" w:rsidRPr="005157B8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5157B8">
        <w:rPr>
          <w:rFonts w:ascii="Golden Cockerel ITC" w:hAnsi="Golden Cockerel ITC"/>
          <w:color w:val="4C4C4C"/>
        </w:rPr>
        <w:t>on</w:t>
      </w:r>
      <w:proofErr w:type="gramEnd"/>
      <w:r w:rsidRPr="005157B8">
        <w:rPr>
          <w:rFonts w:ascii="Golden Cockerel ITC" w:hAnsi="Golden Cockerel ITC"/>
          <w:color w:val="4C4C4C"/>
        </w:rPr>
        <w:t xml:space="preserve"> foreign soil?</w:t>
      </w:r>
    </w:p>
    <w:p w:rsidR="00914D64" w:rsidRPr="005157B8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 5</w:t>
      </w:r>
      <w:r w:rsidRPr="005157B8">
        <w:rPr>
          <w:rFonts w:ascii="Golden Cockerel ITC" w:hAnsi="Golden Cockerel ITC"/>
          <w:color w:val="4C4C4C"/>
        </w:rPr>
        <w:t>If I forget you, Jerusalem,</w:t>
      </w:r>
    </w:p>
    <w:p w:rsidR="00914D64" w:rsidRPr="005157B8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5157B8">
        <w:rPr>
          <w:rFonts w:ascii="Golden Cockerel ITC" w:hAnsi="Golden Cockerel ITC"/>
          <w:color w:val="4C4C4C"/>
        </w:rPr>
        <w:t>let</w:t>
      </w:r>
      <w:proofErr w:type="gramEnd"/>
      <w:r w:rsidRPr="005157B8">
        <w:rPr>
          <w:rFonts w:ascii="Golden Cockerel ITC" w:hAnsi="Golden Cockerel ITC"/>
          <w:color w:val="4C4C4C"/>
        </w:rPr>
        <w:t xml:space="preserve"> my right hand wither!</w:t>
      </w:r>
    </w:p>
    <w:p w:rsidR="00914D64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</w:p>
    <w:p w:rsidR="00E3464F" w:rsidRPr="005157B8" w:rsidRDefault="00E3464F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</w:p>
    <w:p w:rsidR="00914D64" w:rsidRPr="005157B8" w:rsidRDefault="00914D64" w:rsidP="00E3464F">
      <w:pPr>
        <w:pStyle w:val="np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6</w:t>
      </w:r>
      <w:r w:rsidRPr="005157B8">
        <w:rPr>
          <w:rFonts w:ascii="Golden Cockerel ITC" w:hAnsi="Golden Cockerel ITC"/>
          <w:color w:val="4C4C4C"/>
        </w:rPr>
        <w:t>O let my tongue</w:t>
      </w:r>
    </w:p>
    <w:p w:rsidR="00914D64" w:rsidRPr="005157B8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5157B8">
        <w:rPr>
          <w:rFonts w:ascii="Golden Cockerel ITC" w:hAnsi="Golden Cockerel ITC"/>
          <w:color w:val="4C4C4C"/>
        </w:rPr>
        <w:t>cleave</w:t>
      </w:r>
      <w:proofErr w:type="gramEnd"/>
      <w:r w:rsidRPr="005157B8">
        <w:rPr>
          <w:rFonts w:ascii="Golden Cockerel ITC" w:hAnsi="Golden Cockerel ITC"/>
          <w:color w:val="4C4C4C"/>
        </w:rPr>
        <w:t xml:space="preserve"> to my palate</w:t>
      </w:r>
    </w:p>
    <w:p w:rsidR="00914D64" w:rsidRPr="005157B8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5157B8">
        <w:rPr>
          <w:rFonts w:ascii="Golden Cockerel ITC" w:hAnsi="Golden Cockerel ITC"/>
          <w:color w:val="4C4C4C"/>
        </w:rPr>
        <w:t>if</w:t>
      </w:r>
      <w:proofErr w:type="gramEnd"/>
      <w:r w:rsidRPr="005157B8">
        <w:rPr>
          <w:rFonts w:ascii="Golden Cockerel ITC" w:hAnsi="Golden Cockerel ITC"/>
          <w:color w:val="4C4C4C"/>
        </w:rPr>
        <w:t xml:space="preserve"> I remember you not,</w:t>
      </w:r>
    </w:p>
    <w:p w:rsidR="00914D64" w:rsidRPr="005157B8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5157B8">
        <w:rPr>
          <w:rFonts w:ascii="Golden Cockerel ITC" w:hAnsi="Golden Cockerel ITC"/>
          <w:color w:val="4C4C4C"/>
        </w:rPr>
        <w:t>if</w:t>
      </w:r>
      <w:proofErr w:type="gramEnd"/>
      <w:r w:rsidRPr="005157B8">
        <w:rPr>
          <w:rFonts w:ascii="Golden Cockerel ITC" w:hAnsi="Golden Cockerel ITC"/>
          <w:color w:val="4C4C4C"/>
        </w:rPr>
        <w:t xml:space="preserve"> I prize not Jerusalem</w:t>
      </w:r>
    </w:p>
    <w:p w:rsidR="00914D64" w:rsidRPr="005157B8" w:rsidRDefault="00914D64" w:rsidP="00E3464F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 w:line="285" w:lineRule="atLeast"/>
        <w:ind w:left="720" w:firstLine="810"/>
        <w:rPr>
          <w:rFonts w:ascii="Golden Cockerel ITC" w:hAnsi="Golden Cockerel ITC"/>
          <w:color w:val="4C4C4C"/>
        </w:rPr>
      </w:pPr>
      <w:r w:rsidRPr="005157B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5157B8">
        <w:rPr>
          <w:rFonts w:ascii="Golden Cockerel ITC" w:hAnsi="Golden Cockerel ITC"/>
          <w:color w:val="4C4C4C"/>
        </w:rPr>
        <w:t>as</w:t>
      </w:r>
      <w:proofErr w:type="gramEnd"/>
      <w:r w:rsidRPr="005157B8">
        <w:rPr>
          <w:rFonts w:ascii="Golden Cockerel ITC" w:hAnsi="Golden Cockerel ITC"/>
          <w:color w:val="4C4C4C"/>
        </w:rPr>
        <w:t xml:space="preserve"> the first of my joys!</w:t>
      </w:r>
    </w:p>
    <w:p w:rsidR="00E05510" w:rsidRDefault="00E05510" w:rsidP="00CF6F86">
      <w:pPr>
        <w:pStyle w:val="ListParagraph"/>
        <w:ind w:left="18" w:right="630"/>
        <w:jc w:val="both"/>
        <w:rPr>
          <w:rFonts w:ascii="Palatino Linotype" w:hAnsi="Palatino Linotype"/>
          <w:b/>
          <w:noProof/>
          <w:sz w:val="28"/>
          <w:szCs w:val="28"/>
        </w:rPr>
      </w:pPr>
    </w:p>
    <w:p w:rsidR="00914D64" w:rsidRPr="00914D64" w:rsidRDefault="00914D64" w:rsidP="00CF6F86">
      <w:pPr>
        <w:pStyle w:val="ListParagraph"/>
        <w:ind w:left="18" w:right="630"/>
        <w:jc w:val="both"/>
        <w:rPr>
          <w:rFonts w:ascii="Golden Cockerel ITC" w:hAnsi="Golden Cockerel ITC"/>
          <w:b/>
          <w:noProof/>
        </w:rPr>
      </w:pPr>
    </w:p>
    <w:p w:rsidR="00914D64" w:rsidRDefault="00914D64" w:rsidP="0021128F">
      <w:pPr>
        <w:ind w:left="90" w:hanging="90"/>
        <w:jc w:val="both"/>
        <w:rPr>
          <w:rFonts w:ascii="Golden Cockerel ITC" w:hAnsi="Golden Cockerel ITC" w:cs="Arial"/>
        </w:rPr>
      </w:pPr>
    </w:p>
    <w:sectPr w:rsidR="00914D64" w:rsidSect="000738E5">
      <w:pgSz w:w="15840" w:h="12240" w:orient="landscape"/>
      <w:pgMar w:top="63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63" w:rsidRDefault="00CB2A63" w:rsidP="00DE731E">
      <w:r>
        <w:separator/>
      </w:r>
    </w:p>
  </w:endnote>
  <w:endnote w:type="continuationSeparator" w:id="0">
    <w:p w:rsidR="00CB2A63" w:rsidRDefault="00CB2A63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63" w:rsidRDefault="00CB2A63" w:rsidP="00DE731E">
      <w:r>
        <w:separator/>
      </w:r>
    </w:p>
  </w:footnote>
  <w:footnote w:type="continuationSeparator" w:id="0">
    <w:p w:rsidR="00CB2A63" w:rsidRDefault="00CB2A63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2F09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33E9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88C"/>
    <w:rsid w:val="0035693B"/>
    <w:rsid w:val="0036198E"/>
    <w:rsid w:val="00365639"/>
    <w:rsid w:val="00366A4C"/>
    <w:rsid w:val="003725B0"/>
    <w:rsid w:val="003827EE"/>
    <w:rsid w:val="003853F9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57B8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37C7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46DC"/>
    <w:rsid w:val="0057509C"/>
    <w:rsid w:val="0058516F"/>
    <w:rsid w:val="00585181"/>
    <w:rsid w:val="00585FEC"/>
    <w:rsid w:val="00591683"/>
    <w:rsid w:val="00593001"/>
    <w:rsid w:val="005974FC"/>
    <w:rsid w:val="005A4E33"/>
    <w:rsid w:val="005A6704"/>
    <w:rsid w:val="005B0E31"/>
    <w:rsid w:val="005B26A6"/>
    <w:rsid w:val="005B271E"/>
    <w:rsid w:val="005B2F69"/>
    <w:rsid w:val="005B4D12"/>
    <w:rsid w:val="005C29C3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7A7"/>
    <w:rsid w:val="00611E5A"/>
    <w:rsid w:val="00613BA2"/>
    <w:rsid w:val="00614F94"/>
    <w:rsid w:val="00617ABD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4E2D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4D64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53E2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6092"/>
    <w:rsid w:val="00BD71D4"/>
    <w:rsid w:val="00BD7348"/>
    <w:rsid w:val="00BE04C0"/>
    <w:rsid w:val="00BE0A63"/>
    <w:rsid w:val="00BE0C65"/>
    <w:rsid w:val="00BE31CC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53B1"/>
    <w:rsid w:val="00C205AC"/>
    <w:rsid w:val="00C20722"/>
    <w:rsid w:val="00C21B28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0D03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2A63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1728E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B63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4F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2851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C1B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63E9"/>
    <w:rsid w:val="00F3740E"/>
    <w:rsid w:val="00F37EBA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6968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A7AC-7B5F-40F9-BA80-DB6A2541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16</cp:revision>
  <cp:lastPrinted>2015-09-22T17:47:00Z</cp:lastPrinted>
  <dcterms:created xsi:type="dcterms:W3CDTF">2014-09-17T02:37:00Z</dcterms:created>
  <dcterms:modified xsi:type="dcterms:W3CDTF">2015-09-22T17:47:00Z</dcterms:modified>
</cp:coreProperties>
</file>