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16" w:rsidRPr="007B670F" w:rsidRDefault="007B670F" w:rsidP="007B670F">
      <w:pPr>
        <w:rPr>
          <w:rFonts w:ascii="Golden Cockerel ITC" w:hAnsi="Golden Cockerel ITC"/>
          <w:color w:val="000000" w:themeColor="text1"/>
        </w:rPr>
      </w:pPr>
      <w:r w:rsidRPr="007B670F">
        <w:rPr>
          <w:rFonts w:ascii="Golden Cockerel ITC" w:hAnsi="Golden Cockerel ITC"/>
          <w:color w:val="000000" w:themeColor="text1"/>
        </w:rPr>
        <w:t>ALLELUIA</w:t>
      </w:r>
    </w:p>
    <w:p w:rsidR="007B670F" w:rsidRPr="00CE675B" w:rsidRDefault="007B670F" w:rsidP="007B670F">
      <w:pPr>
        <w:ind w:left="-90" w:hanging="90"/>
        <w:jc w:val="both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38BBA93E" wp14:editId="12588B17">
            <wp:extent cx="4160967" cy="761663"/>
            <wp:effectExtent l="0" t="0" r="0" b="635"/>
            <wp:docPr id="10" name="Picture 10" descr="C:\Users\Ralph\Desktop\propers\tones\alleluia mid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leluia mide 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9"/>
                    <a:stretch/>
                  </pic:blipFill>
                  <pic:spPr bwMode="auto">
                    <a:xfrm>
                      <a:off x="0" y="0"/>
                      <a:ext cx="4227757" cy="77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70F" w:rsidRPr="007B670F" w:rsidRDefault="007B670F" w:rsidP="007B670F">
      <w:pPr>
        <w:ind w:left="270" w:hanging="90"/>
        <w:jc w:val="center"/>
        <w:rPr>
          <w:rFonts w:ascii="Golden Cockerel ITC" w:hAnsi="Golden Cockerel ITC"/>
          <w:b/>
          <w:sz w:val="22"/>
          <w:szCs w:val="22"/>
        </w:rPr>
      </w:pPr>
      <w:r w:rsidRPr="007B670F">
        <w:rPr>
          <w:rFonts w:ascii="Golden Cockerel ITC" w:hAnsi="Golden Cockerel ITC"/>
          <w:b/>
          <w:sz w:val="22"/>
          <w:szCs w:val="22"/>
        </w:rPr>
        <w:t>In all circumstances give thanks,</w:t>
      </w:r>
    </w:p>
    <w:p w:rsidR="007B670F" w:rsidRPr="007B670F" w:rsidRDefault="007B670F" w:rsidP="007B670F">
      <w:pPr>
        <w:ind w:left="270" w:hanging="90"/>
        <w:jc w:val="center"/>
        <w:rPr>
          <w:rFonts w:ascii="Golden Cockerel ITC" w:hAnsi="Golden Cockerel ITC"/>
          <w:b/>
          <w:sz w:val="22"/>
          <w:szCs w:val="22"/>
        </w:rPr>
      </w:pPr>
      <w:r w:rsidRPr="007B670F">
        <w:rPr>
          <w:rFonts w:ascii="Golden Cockerel ITC" w:hAnsi="Golden Cockerel ITC"/>
          <w:b/>
          <w:sz w:val="22"/>
          <w:szCs w:val="22"/>
        </w:rPr>
        <w:t>For this is the will of you in Christ Jesus.</w:t>
      </w:r>
    </w:p>
    <w:p w:rsidR="007B670F" w:rsidRDefault="007B670F" w:rsidP="007B670F">
      <w:pPr>
        <w:rPr>
          <w:rFonts w:ascii="Golden Cockerel ITC" w:hAnsi="Golden Cockerel ITC"/>
        </w:rPr>
      </w:pPr>
    </w:p>
    <w:p w:rsidR="007B670F" w:rsidRPr="007B670F" w:rsidRDefault="007B670F" w:rsidP="007B670F">
      <w:pPr>
        <w:rPr>
          <w:rFonts w:ascii="Golden Cockerel ITC" w:hAnsi="Golden Cockerel ITC"/>
          <w:b/>
          <w:sz w:val="28"/>
          <w:szCs w:val="28"/>
        </w:rPr>
      </w:pPr>
      <w:r w:rsidRPr="00CE675B">
        <w:rPr>
          <w:rFonts w:ascii="Golden Cockerel ITC" w:hAnsi="Golden Cockerel ITC"/>
        </w:rPr>
        <w:t xml:space="preserve"> OFFERTORY HYMN</w:t>
      </w:r>
      <w:r w:rsidRPr="00CE675B">
        <w:rPr>
          <w:rFonts w:ascii="Golden Cockerel ITC" w:hAnsi="Golden Cockerel ITC"/>
          <w:sz w:val="28"/>
          <w:szCs w:val="28"/>
        </w:rPr>
        <w:t xml:space="preserve"> </w:t>
      </w:r>
      <w:r>
        <w:rPr>
          <w:rFonts w:ascii="Golden Cockerel ITC" w:hAnsi="Golden Cockerel ITC"/>
          <w:sz w:val="28"/>
          <w:szCs w:val="28"/>
        </w:rPr>
        <w:t xml:space="preserve">  </w:t>
      </w:r>
      <w:r w:rsidRPr="00CE675B">
        <w:rPr>
          <w:rFonts w:ascii="Golden Cockerel ITC" w:hAnsi="Golden Cockerel ITC"/>
          <w:sz w:val="28"/>
          <w:szCs w:val="28"/>
        </w:rPr>
        <w:t xml:space="preserve"> </w:t>
      </w:r>
      <w:proofErr w:type="gramStart"/>
      <w:r w:rsidRPr="00CE675B">
        <w:rPr>
          <w:rFonts w:ascii="Golden Cockerel ITC" w:hAnsi="Golden Cockerel ITC"/>
          <w:sz w:val="28"/>
          <w:szCs w:val="28"/>
        </w:rPr>
        <w:t>“ Ave</w:t>
      </w:r>
      <w:proofErr w:type="gramEnd"/>
      <w:r w:rsidRPr="00CE675B">
        <w:rPr>
          <w:rFonts w:ascii="Golden Cockerel ITC" w:hAnsi="Golden Cockerel ITC"/>
          <w:sz w:val="28"/>
          <w:szCs w:val="28"/>
        </w:rPr>
        <w:t xml:space="preserve"> Maria”     </w:t>
      </w:r>
      <w:r>
        <w:rPr>
          <w:rFonts w:ascii="Golden Cockerel ITC" w:hAnsi="Golden Cockerel ITC"/>
          <w:sz w:val="28"/>
          <w:szCs w:val="28"/>
        </w:rPr>
        <w:t xml:space="preserve">  </w:t>
      </w:r>
      <w:r w:rsidRPr="00CE675B">
        <w:rPr>
          <w:rFonts w:ascii="Golden Cockerel ITC" w:hAnsi="Golden Cockerel ITC"/>
          <w:sz w:val="28"/>
          <w:szCs w:val="28"/>
        </w:rPr>
        <w:t>M</w:t>
      </w:r>
      <w:r>
        <w:rPr>
          <w:rFonts w:ascii="Golden Cockerel ITC" w:hAnsi="Golden Cockerel ITC"/>
          <w:sz w:val="28"/>
          <w:szCs w:val="28"/>
        </w:rPr>
        <w:t>usic Issu</w:t>
      </w:r>
      <w:r w:rsidR="00B36DD2">
        <w:rPr>
          <w:rFonts w:ascii="Golden Cockerel ITC" w:hAnsi="Golden Cockerel ITC"/>
          <w:sz w:val="28"/>
          <w:szCs w:val="28"/>
        </w:rPr>
        <w:t>e</w:t>
      </w:r>
    </w:p>
    <w:p w:rsidR="007B670F" w:rsidRDefault="007B670F" w:rsidP="007B670F">
      <w:pPr>
        <w:ind w:left="90" w:hanging="90"/>
        <w:jc w:val="both"/>
        <w:rPr>
          <w:rFonts w:ascii="Palatino Linotype" w:hAnsi="Palatino Linotype"/>
        </w:rPr>
      </w:pPr>
    </w:p>
    <w:p w:rsidR="007B670F" w:rsidRPr="007B670F" w:rsidRDefault="007B670F" w:rsidP="007B670F">
      <w:pPr>
        <w:ind w:left="90" w:hanging="90"/>
        <w:jc w:val="both"/>
        <w:rPr>
          <w:rFonts w:ascii="Golden Cockerel ITC" w:hAnsi="Golden Cockerel ITC"/>
        </w:rPr>
      </w:pPr>
      <w:r w:rsidRPr="007B670F">
        <w:rPr>
          <w:rFonts w:ascii="Golden Cockerel ITC" w:hAnsi="Golden Cockerel ITC"/>
        </w:rPr>
        <w:t>COMMUNION ANTIPHON</w:t>
      </w:r>
    </w:p>
    <w:p w:rsidR="007B670F" w:rsidRDefault="007B670F" w:rsidP="007B670F">
      <w:pPr>
        <w:jc w:val="both"/>
        <w:rPr>
          <w:rFonts w:ascii="Golden Cockerel ITC" w:hAnsi="Golden Cockerel ITC" w:cs="Arial"/>
          <w:b/>
          <w:sz w:val="16"/>
          <w:szCs w:val="16"/>
        </w:rPr>
      </w:pPr>
    </w:p>
    <w:p w:rsidR="00F74F16" w:rsidRPr="007B670F" w:rsidRDefault="007B670F" w:rsidP="007B670F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    </w:t>
      </w: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Fr. C Kelly @St.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Mainrad</w:t>
      </w:r>
      <w:proofErr w:type="spellEnd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Archabbey</w:t>
      </w:r>
      <w:proofErr w:type="spellEnd"/>
    </w:p>
    <w:p w:rsidR="00F74F16" w:rsidRDefault="007B670F" w:rsidP="007B670F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noProof/>
          <w:sz w:val="36"/>
          <w:szCs w:val="36"/>
        </w:rPr>
        <w:drawing>
          <wp:inline distT="0" distB="0" distL="0" distR="0" wp14:anchorId="1EB52F60" wp14:editId="27E73617">
            <wp:extent cx="3777343" cy="1400432"/>
            <wp:effectExtent l="0" t="0" r="0" b="9525"/>
            <wp:docPr id="9" name="Picture 9" descr="C:\Users\Ralph\Desktop\28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2"/>
                    <a:stretch/>
                  </pic:blipFill>
                  <pic:spPr bwMode="auto">
                    <a:xfrm>
                      <a:off x="0" y="0"/>
                      <a:ext cx="3771900" cy="13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70F" w:rsidRPr="00F10B98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16"/>
          <w:szCs w:val="16"/>
        </w:rPr>
      </w:pPr>
      <w:r w:rsidRPr="00F10B98">
        <w:rPr>
          <w:rFonts w:ascii="Golden Cockerel ITC" w:hAnsi="Golden Cockerel ITC"/>
          <w:color w:val="4C4C4C"/>
          <w:sz w:val="16"/>
          <w:szCs w:val="16"/>
        </w:rPr>
        <w:t xml:space="preserve">      PSALM 63 </w:t>
      </w:r>
    </w:p>
    <w:p w:rsidR="007B670F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Fonts w:ascii="Golden Cockerel ITC" w:hAnsi="Golden Cockerel ITC"/>
          <w:b/>
          <w:color w:val="4C4C4C"/>
        </w:rPr>
        <w:t>O God, you are my God; at dawn I seek you;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for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you my soul is thirsting.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B36DD2">
        <w:rPr>
          <w:rFonts w:ascii="Golden Cockerel ITC" w:hAnsi="Golden Cockerel ITC"/>
          <w:b/>
          <w:color w:val="4C4C4C"/>
        </w:rPr>
        <w:t>For you my flesh is pining,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like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a dry, weary land without water.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3</w:t>
      </w:r>
      <w:r w:rsidRPr="00B36DD2">
        <w:rPr>
          <w:rFonts w:ascii="Golden Cockerel ITC" w:hAnsi="Golden Cockerel ITC"/>
          <w:b/>
          <w:color w:val="4C4C4C"/>
        </w:rPr>
        <w:t>I have come before you in the sanctuary,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to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behold your strength and your glory.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7B670F" w:rsidRPr="00B36DD2" w:rsidRDefault="007B670F" w:rsidP="007B670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4</w:t>
      </w:r>
      <w:r w:rsidRPr="00B36DD2">
        <w:rPr>
          <w:rFonts w:ascii="Golden Cockerel ITC" w:hAnsi="Golden Cockerel ITC"/>
          <w:b/>
          <w:color w:val="4C4C4C"/>
        </w:rPr>
        <w:t>Your loving mercy is better than life;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my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lips will speak your praise.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5</w:t>
      </w:r>
      <w:r w:rsidRPr="00B36DD2">
        <w:rPr>
          <w:rFonts w:ascii="Golden Cockerel ITC" w:hAnsi="Golden Cockerel ITC"/>
          <w:b/>
          <w:color w:val="4C4C4C"/>
        </w:rPr>
        <w:t>I will bless you all my life;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in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your name I will lift up my hands.</w:t>
      </w:r>
    </w:p>
    <w:p w:rsidR="007B670F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6</w:t>
      </w:r>
      <w:r w:rsidRPr="00B36DD2">
        <w:rPr>
          <w:rFonts w:ascii="Golden Cockerel ITC" w:hAnsi="Golden Cockerel ITC"/>
          <w:b/>
          <w:color w:val="4C4C4C"/>
        </w:rPr>
        <w:t>My soul shall be filled as with a banquet;</w:t>
      </w:r>
    </w:p>
    <w:p w:rsidR="00F74F16" w:rsidRPr="00B36DD2" w:rsidRDefault="007B670F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with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joyful </w:t>
      </w:r>
      <w:r w:rsidRPr="00B36DD2">
        <w:rPr>
          <w:rFonts w:ascii="Golden Cockerel ITC" w:hAnsi="Golden Cockerel ITC"/>
          <w:b/>
          <w:color w:val="4C4C4C"/>
        </w:rPr>
        <w:t>lips, my mouth shall praise</w:t>
      </w:r>
    </w:p>
    <w:p w:rsidR="007B670F" w:rsidRDefault="007B670F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7B670F" w:rsidRDefault="007B670F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7B670F" w:rsidRDefault="007B670F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F10B98" w:rsidRDefault="004B6992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 w:rsidRPr="00F10B98">
        <w:rPr>
          <w:rFonts w:ascii="Golden Cockerel ITC" w:hAnsi="Golden Cockerel ITC"/>
          <w:color w:val="000000" w:themeColor="text1"/>
          <w:sz w:val="32"/>
        </w:rPr>
        <w:t>2</w:t>
      </w:r>
      <w:r w:rsidR="005C56FB" w:rsidRPr="00F10B98">
        <w:rPr>
          <w:rFonts w:ascii="Golden Cockerel ITC" w:hAnsi="Golden Cockerel ITC"/>
          <w:color w:val="000000" w:themeColor="text1"/>
          <w:sz w:val="32"/>
        </w:rPr>
        <w:t>8</w:t>
      </w:r>
      <w:r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>th</w:t>
      </w:r>
      <w:r w:rsidR="00B842DA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 </w:t>
      </w:r>
      <w:r w:rsidR="00F10B98"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>SU</w:t>
      </w:r>
      <w:r w:rsidR="004551A1">
        <w:rPr>
          <w:rFonts w:ascii="Golden Cockerel ITC" w:hAnsi="Golden Cockerel ITC"/>
          <w:color w:val="000000" w:themeColor="text1"/>
          <w:sz w:val="32"/>
        </w:rPr>
        <w:t>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DAY </w:t>
      </w:r>
      <w:r w:rsidR="00F10B98" w:rsidRPr="00B842DA">
        <w:rPr>
          <w:rFonts w:ascii="Golden Cockerel ITC" w:hAnsi="Golden Cockerel ITC"/>
          <w:color w:val="000000" w:themeColor="text1"/>
        </w:rPr>
        <w:t>IN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 ORDINARY TIME</w:t>
      </w:r>
      <w:r w:rsidR="00490404">
        <w:rPr>
          <w:rFonts w:ascii="Golden Cockerel ITC" w:hAnsi="Golden Cockerel ITC"/>
          <w:color w:val="000000" w:themeColor="text1"/>
          <w:sz w:val="32"/>
        </w:rPr>
        <w:t xml:space="preserve"> </w:t>
      </w:r>
      <w:r w:rsidR="00490404" w:rsidRPr="0056238B">
        <w:rPr>
          <w:rFonts w:ascii="Golden Cockerel ITC" w:hAnsi="Golden Cockerel ITC"/>
          <w:color w:val="000000" w:themeColor="text1"/>
          <w:sz w:val="16"/>
          <w:szCs w:val="16"/>
        </w:rPr>
        <w:t>(</w:t>
      </w:r>
      <w:r w:rsidR="0056238B" w:rsidRPr="0056238B">
        <w:rPr>
          <w:rFonts w:ascii="Golden Cockerel ITC" w:hAnsi="Golden Cockerel ITC"/>
          <w:color w:val="000000" w:themeColor="text1"/>
          <w:sz w:val="16"/>
          <w:szCs w:val="16"/>
        </w:rPr>
        <w:t>YEAR C</w:t>
      </w:r>
      <w:r w:rsidR="00490404" w:rsidRPr="0056238B">
        <w:rPr>
          <w:rFonts w:ascii="Golden Cockerel ITC" w:hAnsi="Golden Cockerel ITC"/>
          <w:color w:val="000000" w:themeColor="text1"/>
          <w:sz w:val="16"/>
          <w:szCs w:val="16"/>
        </w:rPr>
        <w:t>)</w:t>
      </w:r>
      <w:r w:rsidR="00F10B98" w:rsidRPr="0056238B">
        <w:rPr>
          <w:rFonts w:ascii="Golden Cockerel ITC" w:hAnsi="Golden Cockerel ITC"/>
          <w:color w:val="000000" w:themeColor="text1"/>
          <w:sz w:val="16"/>
          <w:szCs w:val="16"/>
        </w:rPr>
        <w:t xml:space="preserve"> </w:t>
      </w:r>
    </w:p>
    <w:p w:rsidR="00F10B98" w:rsidRPr="00F10B98" w:rsidRDefault="00F10B98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F10B98" w:rsidRPr="00CE675B" w:rsidRDefault="00F10B98" w:rsidP="007328C8">
      <w:pPr>
        <w:ind w:hanging="360"/>
        <w:jc w:val="center"/>
        <w:rPr>
          <w:rFonts w:ascii="Golden Cockerel ITC" w:hAnsi="Golden Cockerel ITC"/>
          <w:b/>
          <w:color w:val="000000" w:themeColor="text1"/>
          <w:sz w:val="28"/>
        </w:rPr>
      </w:pPr>
    </w:p>
    <w:p w:rsidR="00B71618" w:rsidRPr="00CE675B" w:rsidRDefault="00E05510" w:rsidP="007328C8">
      <w:pPr>
        <w:ind w:right="630" w:hanging="360"/>
        <w:rPr>
          <w:rFonts w:ascii="Golden Cockerel ITC" w:hAnsi="Golden Cockerel ITC"/>
          <w:b/>
          <w:i/>
          <w:noProof/>
          <w:sz w:val="18"/>
          <w:szCs w:val="18"/>
        </w:rPr>
      </w:pPr>
      <w:r w:rsidRPr="00CE675B">
        <w:rPr>
          <w:rFonts w:ascii="Golden Cockerel ITC" w:hAnsi="Golden Cockerel ITC"/>
          <w:b/>
          <w:noProof/>
          <w:sz w:val="28"/>
          <w:szCs w:val="28"/>
        </w:rPr>
        <w:t xml:space="preserve">     </w:t>
      </w:r>
    </w:p>
    <w:p w:rsidR="004E43DF" w:rsidRPr="00CE675B" w:rsidRDefault="009C7956" w:rsidP="00B36DD2">
      <w:pPr>
        <w:shd w:val="clear" w:color="auto" w:fill="FFFFFF"/>
        <w:ind w:left="-450" w:hanging="120"/>
        <w:rPr>
          <w:rFonts w:ascii="Golden Cockerel ITC" w:hAnsi="Golden Cockerel ITC"/>
          <w:color w:val="4C4C4C"/>
          <w:sz w:val="16"/>
          <w:szCs w:val="16"/>
        </w:rPr>
      </w:pPr>
      <w:r w:rsidRPr="00CE675B">
        <w:rPr>
          <w:rFonts w:ascii="Golden Cockerel ITC" w:hAnsi="Golden Cockerel ITC"/>
          <w:noProof/>
          <w:color w:val="4C4C4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554C" wp14:editId="6293087E">
                <wp:simplePos x="0" y="0"/>
                <wp:positionH relativeFrom="column">
                  <wp:posOffset>460919</wp:posOffset>
                </wp:positionH>
                <wp:positionV relativeFrom="paragraph">
                  <wp:posOffset>1893570</wp:posOffset>
                </wp:positionV>
                <wp:extent cx="3286125" cy="551090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79" w:rsidRDefault="00F10B98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785379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:rsidR="009C7956" w:rsidRPr="00F10B98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Adam Bartlett </w:t>
                            </w:r>
                            <w:r w:rsidR="00F10B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©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illluminarepublications.com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149.1pt;width:258.7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QZIQ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" stroked="f">
                <v:textbox>
                  <w:txbxContent>
                    <w:p w:rsidR="00785379" w:rsidRDefault="00F10B98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785379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:rsidR="009C7956" w:rsidRPr="00F10B98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Adam Bartlett </w:t>
                      </w:r>
                      <w:r w:rsidR="00F10B98">
                        <w:rPr>
                          <w:rFonts w:ascii="Calibri" w:hAnsi="Calibri"/>
                          <w:sz w:val="16"/>
                          <w:szCs w:val="16"/>
                        </w:rPr>
                        <w:t>©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illluminarepublications.com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C56FB" w:rsidRPr="00CE675B">
        <w:rPr>
          <w:rFonts w:ascii="Golden Cockerel ITC" w:hAnsi="Golden Cockerel ITC"/>
          <w:noProof/>
          <w:color w:val="4C4C4C"/>
          <w:sz w:val="16"/>
          <w:szCs w:val="16"/>
        </w:rPr>
        <w:drawing>
          <wp:inline distT="0" distB="0" distL="0" distR="0" wp14:anchorId="3DB9B958" wp14:editId="19082A35">
            <wp:extent cx="4135062" cy="2558143"/>
            <wp:effectExtent l="0" t="0" r="0" b="0"/>
            <wp:docPr id="1" name="Picture 1" descr="C:\Users\Ralph\Desktop\28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1800" r="-4242" b="57695"/>
                    <a:stretch/>
                  </pic:blipFill>
                  <pic:spPr bwMode="auto">
                    <a:xfrm>
                      <a:off x="0" y="0"/>
                      <a:ext cx="4133716" cy="255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36DD2" w:rsidRPr="00B36DD2" w:rsidRDefault="00B36DD2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36DD2" w:rsidRPr="00714B17" w:rsidRDefault="00B36DD2" w:rsidP="00B36DD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20"/>
          <w:szCs w:val="20"/>
        </w:rPr>
      </w:pPr>
      <w:proofErr w:type="gramStart"/>
      <w:r w:rsidRPr="00714B17">
        <w:rPr>
          <w:rFonts w:ascii="Golden Cockerel ITC" w:hAnsi="Golden Cockerel ITC"/>
          <w:color w:val="4C4C4C"/>
          <w:sz w:val="20"/>
          <w:szCs w:val="20"/>
        </w:rPr>
        <w:t>Psalm  130</w:t>
      </w:r>
      <w:proofErr w:type="gramEnd"/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Fonts w:ascii="Golden Cockerel ITC" w:hAnsi="Golden Cockerel ITC"/>
          <w:b/>
          <w:color w:val="4C4C4C"/>
        </w:rPr>
        <w:t>Out of the depths I cry to you, O LORD;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2</w:t>
      </w:r>
      <w:r w:rsidRPr="007B670F">
        <w:rPr>
          <w:rFonts w:ascii="Golden Cockerel ITC" w:hAnsi="Golden Cockerel ITC"/>
          <w:b/>
          <w:color w:val="4C4C4C"/>
        </w:rPr>
        <w:t>LORD, hear my voice!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B670F">
        <w:rPr>
          <w:rFonts w:ascii="Golden Cockerel ITC" w:hAnsi="Golden Cockerel ITC"/>
          <w:b/>
          <w:color w:val="4C4C4C"/>
        </w:rPr>
        <w:t>O let your ears be attentive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to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the sound of my pleadings.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F10B98" w:rsidRPr="007B670F" w:rsidRDefault="00F10B98" w:rsidP="00F10B9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5</w:t>
      </w:r>
      <w:r w:rsidRPr="007B670F">
        <w:rPr>
          <w:rFonts w:ascii="Golden Cockerel ITC" w:hAnsi="Golden Cockerel ITC"/>
          <w:b/>
          <w:color w:val="4C4C4C"/>
        </w:rPr>
        <w:t>I long for you, O LORD,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my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soul longs for his word.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6</w:t>
      </w:r>
      <w:r w:rsidRPr="007B670F">
        <w:rPr>
          <w:rFonts w:ascii="Golden Cockerel ITC" w:hAnsi="Golden Cockerel ITC"/>
          <w:b/>
          <w:color w:val="4C4C4C"/>
        </w:rPr>
        <w:t>My soul hopes in the LORD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more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than watchmen for daybreak.</w:t>
      </w:r>
    </w:p>
    <w:p w:rsidR="0056238B" w:rsidRDefault="0056238B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:rsidR="00600138" w:rsidRDefault="0056238B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  <w:r>
        <w:rPr>
          <w:rFonts w:ascii="Golden Cockerel ITC" w:hAnsi="Golden Cockerel ITC"/>
          <w:noProof/>
          <w:color w:val="4C4C4C"/>
        </w:rPr>
        <w:t xml:space="preserve">      Glory be to the Father…</w:t>
      </w:r>
    </w:p>
    <w:p w:rsid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:rsid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:rsid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:rsid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:rsid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:rsidR="00600138" w:rsidRDefault="007B670F" w:rsidP="00E4458C">
      <w:pPr>
        <w:pStyle w:val="NormalWeb"/>
        <w:shd w:val="clear" w:color="auto" w:fill="FFFFFF"/>
        <w:spacing w:before="0" w:beforeAutospacing="0" w:after="0" w:afterAutospacing="0" w:line="285" w:lineRule="atLeast"/>
        <w:ind w:left="-90" w:hanging="180"/>
        <w:rPr>
          <w:rFonts w:ascii="Golden Cockerel ITC" w:hAnsi="Golden Cockerel ITC"/>
          <w:noProof/>
          <w:color w:val="4C4C4C"/>
          <w:sz w:val="16"/>
          <w:szCs w:val="16"/>
        </w:rPr>
      </w:pPr>
      <w:r>
        <w:rPr>
          <w:rFonts w:ascii="Arial" w:hAnsi="Arial" w:cs="Arial"/>
          <w:noProof/>
          <w:color w:val="372E2E"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 wp14:anchorId="2003A6D4" wp14:editId="4723E37D">
            <wp:simplePos x="0" y="0"/>
            <wp:positionH relativeFrom="column">
              <wp:posOffset>-410936</wp:posOffset>
            </wp:positionH>
            <wp:positionV relativeFrom="paragraph">
              <wp:posOffset>3746500</wp:posOffset>
            </wp:positionV>
            <wp:extent cx="4158342" cy="3144758"/>
            <wp:effectExtent l="0" t="0" r="0" b="0"/>
            <wp:wrapNone/>
            <wp:docPr id="7" name="Picture 7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2" t="-42673" r="2010" b="59280"/>
                    <a:stretch/>
                  </pic:blipFill>
                  <pic:spPr bwMode="auto">
                    <a:xfrm>
                      <a:off x="0" y="0"/>
                      <a:ext cx="4158342" cy="314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38" w:rsidRPr="00500235">
        <w:rPr>
          <w:noProof/>
        </w:rPr>
        <w:drawing>
          <wp:inline distT="0" distB="0" distL="0" distR="0" wp14:anchorId="26A2C82F" wp14:editId="4DE68831">
            <wp:extent cx="3966057" cy="5668480"/>
            <wp:effectExtent l="0" t="0" r="0" b="8890"/>
            <wp:docPr id="5" name="Picture 5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1071" r="1382" b="717"/>
                    <a:stretch/>
                  </pic:blipFill>
                  <pic:spPr bwMode="auto">
                    <a:xfrm>
                      <a:off x="0" y="0"/>
                      <a:ext cx="3967936" cy="567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:rsidR="00600138" w:rsidRPr="00600138" w:rsidRDefault="00600138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jc w:val="center"/>
        <w:rPr>
          <w:rFonts w:ascii="Golden Cockerel ITC" w:hAnsi="Golden Cockerel ITC"/>
          <w:noProof/>
          <w:color w:val="4C4C4C"/>
          <w:sz w:val="16"/>
          <w:szCs w:val="16"/>
        </w:rPr>
      </w:pPr>
      <w:r>
        <w:rPr>
          <w:rFonts w:ascii="Golden Cockerel ITC" w:hAnsi="Golden Cockerel ITC"/>
          <w:noProof/>
          <w:color w:val="4C4C4C"/>
          <w:sz w:val="16"/>
          <w:szCs w:val="16"/>
        </w:rPr>
        <w:t xml:space="preserve">                                                                   </w:t>
      </w:r>
      <w:r w:rsidRPr="00600138">
        <w:rPr>
          <w:rFonts w:ascii="Golden Cockerel ITC" w:hAnsi="Golden Cockerel ITC"/>
          <w:noProof/>
          <w:color w:val="4C4C4C"/>
          <w:sz w:val="16"/>
          <w:szCs w:val="16"/>
        </w:rPr>
        <w:t>R. Bednarz 2016</w:t>
      </w: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1FD5A0DB" wp14:editId="6188B751">
            <wp:simplePos x="0" y="0"/>
            <wp:positionH relativeFrom="column">
              <wp:posOffset>114300</wp:posOffset>
            </wp:positionH>
            <wp:positionV relativeFrom="paragraph">
              <wp:posOffset>-84364</wp:posOffset>
            </wp:positionV>
            <wp:extent cx="3907971" cy="2161005"/>
            <wp:effectExtent l="0" t="0" r="0" b="0"/>
            <wp:wrapNone/>
            <wp:docPr id="8" name="Picture 8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42248" r="2515" b="-195"/>
                    <a:stretch/>
                  </pic:blipFill>
                  <pic:spPr bwMode="auto">
                    <a:xfrm>
                      <a:off x="0" y="0"/>
                      <a:ext cx="390779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>REPSONSORIAL PSALM</w:t>
      </w: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1E1237" w:rsidRDefault="001E1237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noProof/>
          <w:color w:val="4C4C4C"/>
        </w:rPr>
        <w:drawing>
          <wp:inline distT="0" distB="0" distL="0" distR="0" wp14:anchorId="02C8236D" wp14:editId="5303CBE9">
            <wp:extent cx="3320142" cy="1425481"/>
            <wp:effectExtent l="0" t="0" r="0" b="3810"/>
            <wp:docPr id="3" name="Picture 3" descr="C:\Users\Ralph\Desktop\the lord has revelaed 2016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lord has revelaed 2016 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6"/>
                    <a:stretch/>
                  </pic:blipFill>
                  <pic:spPr bwMode="auto">
                    <a:xfrm>
                      <a:off x="0" y="0"/>
                      <a:ext cx="3321129" cy="14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70F" w:rsidRPr="00F10B98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Sing to the LORD a new song,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for he has done wondrous deeds;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His right hand has won victor-y for him,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his holy arm.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The LORD has made his salvation known: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in the sight of the nations he has revealed his justice.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He has remembered his kindness and his faithfulness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toward the house of Israel.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All the ends of the earth have seen</w:t>
      </w:r>
    </w:p>
    <w:p w:rsidR="00F74F16" w:rsidRPr="007B670F" w:rsidRDefault="00F74F16" w:rsidP="00F74F16">
      <w:pPr>
        <w:ind w:left="270" w:right="630"/>
        <w:rPr>
          <w:rFonts w:ascii="Golden Cockerel ITC" w:hAnsi="Golden Cockerel ITC"/>
          <w:b/>
          <w:noProof/>
          <w:sz w:val="22"/>
          <w:szCs w:val="22"/>
        </w:rPr>
      </w:pPr>
      <w:r w:rsidRPr="007B670F">
        <w:rPr>
          <w:rFonts w:ascii="Golden Cockerel ITC" w:hAnsi="Golden Cockerel ITC"/>
          <w:b/>
          <w:noProof/>
          <w:sz w:val="22"/>
          <w:szCs w:val="22"/>
        </w:rPr>
        <w:t>the salvation by our God.</w:t>
      </w:r>
    </w:p>
    <w:p w:rsidR="00F74F16" w:rsidRPr="00F74F16" w:rsidRDefault="00F74F16" w:rsidP="00F74F16">
      <w:pPr>
        <w:ind w:left="270" w:right="630"/>
        <w:rPr>
          <w:rFonts w:ascii="Golden Cockerel ITC" w:hAnsi="Golden Cockerel ITC"/>
          <w:b/>
          <w:noProof/>
        </w:rPr>
      </w:pPr>
      <w:r w:rsidRPr="00F74F16">
        <w:rPr>
          <w:rFonts w:ascii="Golden Cockerel ITC" w:hAnsi="Golden Cockerel ITC"/>
          <w:b/>
          <w:noProof/>
        </w:rPr>
        <w:t>Sing joyfully to the LORD, all you lands;</w:t>
      </w:r>
    </w:p>
    <w:p w:rsidR="00CE675B" w:rsidRPr="00CE675B" w:rsidRDefault="00F74F16" w:rsidP="00F74F16">
      <w:pPr>
        <w:ind w:left="270" w:right="630"/>
        <w:rPr>
          <w:rFonts w:ascii="Golden Cockerel ITC" w:hAnsi="Golden Cockerel ITC"/>
          <w:b/>
          <w:noProof/>
        </w:rPr>
      </w:pPr>
      <w:r w:rsidRPr="00F74F16">
        <w:rPr>
          <w:rFonts w:ascii="Golden Cockerel ITC" w:hAnsi="Golden Cockerel ITC"/>
          <w:b/>
          <w:noProof/>
        </w:rPr>
        <w:t>break into song; sing praise.</w:t>
      </w:r>
    </w:p>
    <w:p w:rsidR="00F10B98" w:rsidRPr="00B36DD2" w:rsidRDefault="00B71618" w:rsidP="00B36DD2">
      <w:pPr>
        <w:ind w:left="270" w:hanging="90"/>
        <w:jc w:val="both"/>
        <w:rPr>
          <w:rFonts w:ascii="Golden Cockerel ITC" w:hAnsi="Golden Cockerel ITC"/>
        </w:rPr>
      </w:pPr>
      <w:r w:rsidRPr="00CE675B">
        <w:rPr>
          <w:rFonts w:ascii="Golden Cockerel ITC" w:hAnsi="Golden Cockerel ITC"/>
        </w:rPr>
        <w:t xml:space="preserve">   </w:t>
      </w:r>
    </w:p>
    <w:sectPr w:rsidR="00F10B98" w:rsidRPr="00B36DD2" w:rsidSect="000738E5">
      <w:pgSz w:w="15840" w:h="12240" w:orient="landscape"/>
      <w:pgMar w:top="63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D2" w:rsidRDefault="00D04AD2" w:rsidP="00DE731E">
      <w:r>
        <w:separator/>
      </w:r>
    </w:p>
  </w:endnote>
  <w:endnote w:type="continuationSeparator" w:id="0">
    <w:p w:rsidR="00D04AD2" w:rsidRDefault="00D04AD2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D2" w:rsidRDefault="00D04AD2" w:rsidP="00DE731E">
      <w:r>
        <w:separator/>
      </w:r>
    </w:p>
  </w:footnote>
  <w:footnote w:type="continuationSeparator" w:id="0">
    <w:p w:rsidR="00D04AD2" w:rsidRDefault="00D04AD2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1237"/>
    <w:rsid w:val="001E430C"/>
    <w:rsid w:val="001E4F9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6FF7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551A1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687"/>
    <w:rsid w:val="004829E0"/>
    <w:rsid w:val="0048383E"/>
    <w:rsid w:val="004851CB"/>
    <w:rsid w:val="004855F7"/>
    <w:rsid w:val="0048577A"/>
    <w:rsid w:val="00486125"/>
    <w:rsid w:val="00490404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8B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0138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B17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379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670F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6EC9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4E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36DD2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42DA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2D0B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675B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4AD2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458C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0B98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4F16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026C-62B8-4D43-9D76-DBCEA210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7</cp:revision>
  <cp:lastPrinted>2016-10-03T19:57:00Z</cp:lastPrinted>
  <dcterms:created xsi:type="dcterms:W3CDTF">2016-10-03T19:47:00Z</dcterms:created>
  <dcterms:modified xsi:type="dcterms:W3CDTF">2016-10-03T19:57:00Z</dcterms:modified>
</cp:coreProperties>
</file>