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5B" w:rsidRDefault="008D5A5B" w:rsidP="00F154B7">
      <w:pPr>
        <w:rPr>
          <w:rFonts w:ascii="Palatino Linotype" w:hAnsi="Palatino Linotype"/>
          <w:b/>
          <w:i/>
        </w:rPr>
      </w:pPr>
    </w:p>
    <w:p w:rsidR="000B34B6" w:rsidRPr="00584CAA" w:rsidRDefault="00584CAA" w:rsidP="00416356">
      <w:pPr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</w:t>
      </w:r>
    </w:p>
    <w:p w:rsidR="0020443D" w:rsidRDefault="00314587" w:rsidP="000B34B6">
      <w:pPr>
        <w:shd w:val="clear" w:color="auto" w:fill="FFFFFF"/>
        <w:rPr>
          <w:rFonts w:ascii="Golden Cockerel Titling ITC" w:hAnsi="Golden Cockerel Titling ITC"/>
          <w:color w:val="4C4C4C"/>
          <w:sz w:val="22"/>
          <w:szCs w:val="22"/>
        </w:rPr>
      </w:pPr>
      <w:r w:rsidRPr="00314587">
        <w:rPr>
          <w:rFonts w:ascii="Golden Cockerel Titling ITC" w:hAnsi="Golden Cockerel Titling ITC"/>
          <w:color w:val="4C4C4C"/>
          <w:sz w:val="22"/>
          <w:szCs w:val="22"/>
        </w:rPr>
        <w:t xml:space="preserve">RECESSIONAL </w:t>
      </w:r>
      <w:proofErr w:type="spellStart"/>
      <w:r w:rsidRPr="00314587">
        <w:rPr>
          <w:rFonts w:ascii="Golden Cockerel Titling ITC" w:hAnsi="Golden Cockerel Titling ITC"/>
          <w:color w:val="4C4C4C"/>
          <w:sz w:val="22"/>
          <w:szCs w:val="22"/>
        </w:rPr>
        <w:t>HYM</w:t>
      </w:r>
      <w:r>
        <w:rPr>
          <w:rFonts w:ascii="Golden Cockerel Titling ITC" w:hAnsi="Golden Cockerel Titling ITC"/>
          <w:color w:val="4C4C4C"/>
          <w:sz w:val="22"/>
          <w:szCs w:val="22"/>
        </w:rPr>
        <w:t>n</w:t>
      </w:r>
      <w:proofErr w:type="spellEnd"/>
    </w:p>
    <w:p w:rsidR="00EE7537" w:rsidRDefault="00EE7537" w:rsidP="000B34B6">
      <w:pPr>
        <w:shd w:val="clear" w:color="auto" w:fill="FFFFFF"/>
        <w:rPr>
          <w:rFonts w:ascii="Golden Cockerel Titling ITC" w:hAnsi="Golden Cockerel Titling ITC"/>
          <w:color w:val="4C4C4C"/>
          <w:sz w:val="22"/>
          <w:szCs w:val="22"/>
        </w:rPr>
      </w:pPr>
    </w:p>
    <w:p w:rsidR="00AD524D" w:rsidRPr="00314587" w:rsidRDefault="00AD524D" w:rsidP="000B34B6">
      <w:pPr>
        <w:shd w:val="clear" w:color="auto" w:fill="FFFFFF"/>
        <w:rPr>
          <w:rFonts w:ascii="Golden Cockerel Titling ITC" w:hAnsi="Golden Cockerel Titling ITC"/>
          <w:color w:val="4C4C4C"/>
          <w:sz w:val="22"/>
          <w:szCs w:val="22"/>
        </w:rPr>
      </w:pPr>
    </w:p>
    <w:p w:rsidR="00AD524D" w:rsidRPr="00AD524D" w:rsidRDefault="00EE7537" w:rsidP="00AD524D">
      <w:pPr>
        <w:ind w:right="180"/>
        <w:rPr>
          <w:rStyle w:val="Emphasis"/>
          <w:rFonts w:ascii="Golden Cockerel ITC" w:hAnsi="Golden Cockerel ITC" w:cs="Arial"/>
          <w:bCs/>
          <w:i w:val="0"/>
          <w:iCs w:val="0"/>
          <w:color w:val="6A6A6A"/>
          <w:sz w:val="20"/>
          <w:szCs w:val="20"/>
          <w:shd w:val="clear" w:color="auto" w:fill="FFFFFF"/>
        </w:rPr>
      </w:pPr>
      <w:r>
        <w:rPr>
          <w:rFonts w:ascii="Bembo Std" w:eastAsiaTheme="minorHAnsi" w:hAnsi="Bembo Std"/>
          <w:lang w:eastAsia="zh-CN"/>
        </w:rPr>
        <w:t xml:space="preserve">  </w:t>
      </w:r>
      <w:r w:rsidR="00AD524D">
        <w:rPr>
          <w:rFonts w:ascii="Bembo Std" w:eastAsiaTheme="minorHAnsi" w:hAnsi="Bembo Std"/>
          <w:lang w:eastAsia="zh-CN"/>
        </w:rPr>
        <w:t xml:space="preserve">Daily, Daily Sing to Mary                        </w:t>
      </w:r>
      <w:r w:rsidR="00AD524D" w:rsidRPr="00AD524D">
        <w:rPr>
          <w:rFonts w:ascii="Bembo Std" w:eastAsiaTheme="minorHAnsi" w:hAnsi="Bembo Std"/>
          <w:sz w:val="20"/>
          <w:szCs w:val="20"/>
          <w:lang w:eastAsia="zh-CN"/>
        </w:rPr>
        <w:t xml:space="preserve">  </w:t>
      </w:r>
      <w:r>
        <w:rPr>
          <w:rFonts w:ascii="Bembo Std" w:eastAsiaTheme="minorHAnsi" w:hAnsi="Bembo Std"/>
          <w:sz w:val="20"/>
          <w:szCs w:val="20"/>
          <w:lang w:eastAsia="zh-CN"/>
        </w:rPr>
        <w:t xml:space="preserve">    </w:t>
      </w:r>
      <w:r w:rsidR="00AD524D" w:rsidRPr="00AD524D">
        <w:rPr>
          <w:rFonts w:ascii="Bembo Std" w:eastAsiaTheme="minorHAnsi" w:hAnsi="Bembo Std"/>
          <w:sz w:val="20"/>
          <w:szCs w:val="20"/>
          <w:lang w:eastAsia="zh-CN"/>
        </w:rPr>
        <w:t xml:space="preserve">  </w:t>
      </w:r>
      <w:r w:rsidR="00AD524D" w:rsidRPr="00AD524D">
        <w:rPr>
          <w:rStyle w:val="Emphasis"/>
          <w:rFonts w:ascii="Golden Cockerel ITC" w:hAnsi="Golden Cockerel ITC" w:cs="Arial"/>
          <w:bCs/>
          <w:i w:val="0"/>
          <w:iCs w:val="0"/>
          <w:color w:val="6A6A6A"/>
          <w:sz w:val="20"/>
          <w:szCs w:val="20"/>
          <w:shd w:val="clear" w:color="auto" w:fill="FFFFFF"/>
        </w:rPr>
        <w:t xml:space="preserve">Maria </w:t>
      </w:r>
      <w:proofErr w:type="spellStart"/>
      <w:r w:rsidR="00AD524D" w:rsidRPr="00AD524D">
        <w:rPr>
          <w:rStyle w:val="Emphasis"/>
          <w:rFonts w:ascii="Golden Cockerel ITC" w:hAnsi="Golden Cockerel ITC" w:cs="Arial"/>
          <w:bCs/>
          <w:i w:val="0"/>
          <w:iCs w:val="0"/>
          <w:color w:val="6A6A6A"/>
          <w:sz w:val="20"/>
          <w:szCs w:val="20"/>
          <w:shd w:val="clear" w:color="auto" w:fill="FFFFFF"/>
        </w:rPr>
        <w:t>zu</w:t>
      </w:r>
      <w:proofErr w:type="spellEnd"/>
      <w:r w:rsidR="00AD524D" w:rsidRPr="00AD524D">
        <w:rPr>
          <w:rStyle w:val="Emphasis"/>
          <w:rFonts w:ascii="Golden Cockerel ITC" w:hAnsi="Golden Cockerel ITC" w:cs="Arial"/>
          <w:bCs/>
          <w:i w:val="0"/>
          <w:iCs w:val="0"/>
          <w:color w:val="6A6A6A"/>
          <w:sz w:val="20"/>
          <w:szCs w:val="20"/>
          <w:shd w:val="clear" w:color="auto" w:fill="FFFFFF"/>
        </w:rPr>
        <w:t xml:space="preserve"> </w:t>
      </w:r>
      <w:proofErr w:type="spellStart"/>
      <w:r w:rsidR="00AD524D" w:rsidRPr="00AD524D">
        <w:rPr>
          <w:rStyle w:val="Emphasis"/>
          <w:rFonts w:ascii="Golden Cockerel ITC" w:hAnsi="Golden Cockerel ITC" w:cs="Arial"/>
          <w:bCs/>
          <w:i w:val="0"/>
          <w:iCs w:val="0"/>
          <w:color w:val="6A6A6A"/>
          <w:sz w:val="20"/>
          <w:szCs w:val="20"/>
          <w:shd w:val="clear" w:color="auto" w:fill="FFFFFF"/>
        </w:rPr>
        <w:t>lieben</w:t>
      </w:r>
      <w:proofErr w:type="spellEnd"/>
    </w:p>
    <w:p w:rsidR="00334B42" w:rsidRDefault="00314587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>
            <wp:extent cx="4105275" cy="5191125"/>
            <wp:effectExtent l="0" t="0" r="9525" b="0"/>
            <wp:docPr id="19" name="Picture 19" descr="C:\Users\Ralph\Documents\SACRED MUSIC\scores\hymns\daily daily\dailly da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hymns\daily daily\dailly dail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" r="-58"/>
                    <a:stretch/>
                  </pic:blipFill>
                  <pic:spPr bwMode="auto">
                    <a:xfrm>
                      <a:off x="0" y="0"/>
                      <a:ext cx="4109977" cy="51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B42" w:rsidRDefault="00334B42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  <w:color w:val="000000" w:themeColor="text1"/>
        </w:rPr>
      </w:pPr>
    </w:p>
    <w:p w:rsidR="00334B42" w:rsidRPr="00673AA7" w:rsidRDefault="00334B42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334B42" w:rsidRPr="00673AA7" w:rsidRDefault="00AD524D" w:rsidP="00673AA7">
      <w:pPr>
        <w:tabs>
          <w:tab w:val="left" w:pos="900"/>
        </w:tabs>
        <w:jc w:val="center"/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</w:pPr>
      <w:r w:rsidRPr="00673AA7"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  <w:t xml:space="preserve">Translated by Fr Henry </w:t>
      </w:r>
      <w:proofErr w:type="spellStart"/>
      <w:proofErr w:type="gramStart"/>
      <w:r w:rsidRPr="00673AA7"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  <w:t>Bitlleston</w:t>
      </w:r>
      <w:proofErr w:type="spellEnd"/>
      <w:r w:rsidRPr="00673AA7"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673AA7" w:rsidRPr="00673AA7"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  <w:t xml:space="preserve"> from</w:t>
      </w:r>
      <w:proofErr w:type="gramEnd"/>
      <w:r w:rsidR="00673AA7" w:rsidRPr="00673AA7"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  <w:t xml:space="preserve">   St. Bernard of Cluny</w:t>
      </w:r>
    </w:p>
    <w:p w:rsidR="00334B42" w:rsidRDefault="00673AA7" w:rsidP="00673AA7">
      <w:pPr>
        <w:tabs>
          <w:tab w:val="left" w:pos="900"/>
        </w:tabs>
        <w:jc w:val="center"/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</w:pPr>
      <w:proofErr w:type="spellStart"/>
      <w:proofErr w:type="gramStart"/>
      <w:r w:rsidRPr="00673AA7"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  <w:t>Westmisnter</w:t>
      </w:r>
      <w:proofErr w:type="spellEnd"/>
      <w:r w:rsidRPr="00673AA7"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  <w:t xml:space="preserve">  and</w:t>
      </w:r>
      <w:proofErr w:type="gramEnd"/>
      <w:r w:rsidRPr="00673AA7"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  <w:t xml:space="preserve"> Birmingham </w:t>
      </w:r>
      <w:proofErr w:type="spellStart"/>
      <w:r w:rsidRPr="00673AA7"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  <w:t>Oratroy</w:t>
      </w:r>
      <w:proofErr w:type="spellEnd"/>
      <w:r w:rsidRPr="00673AA7">
        <w:rPr>
          <w:rStyle w:val="Emphasis"/>
          <w:rFonts w:ascii="Golden Cockerel ITC" w:hAnsi="Golden Cockerel ITC" w:cs="Arial"/>
          <w:bCs/>
          <w:i w:val="0"/>
          <w:iCs w:val="0"/>
          <w:sz w:val="20"/>
          <w:szCs w:val="20"/>
          <w:shd w:val="clear" w:color="auto" w:fill="FFFFFF"/>
        </w:rPr>
        <w:t xml:space="preserve"> Hymnals</w:t>
      </w:r>
    </w:p>
    <w:p w:rsidR="00673AA7" w:rsidRDefault="00673AA7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EB2492" w:rsidRDefault="00EB2492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416356" w:rsidRPr="00673AA7" w:rsidRDefault="00416356" w:rsidP="00673AA7">
      <w:pPr>
        <w:tabs>
          <w:tab w:val="left" w:pos="900"/>
        </w:tabs>
        <w:jc w:val="center"/>
        <w:rPr>
          <w:rFonts w:ascii="Palatino Linotype" w:hAnsi="Palatino Linotype"/>
          <w:b/>
          <w:noProof/>
        </w:rPr>
      </w:pPr>
    </w:p>
    <w:p w:rsidR="00964250" w:rsidRDefault="00162309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F017D" wp14:editId="2658C1D9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EB2492" w:rsidRDefault="00697CD9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1D5C"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proofErr w:type="gramStart"/>
                            <w:r w:rsidR="003E1D5C"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 Ascension</w:t>
                            </w:r>
                            <w:proofErr w:type="gramEnd"/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</w:rPr>
                              <w:t>of the</w:t>
                            </w:r>
                            <w:r w:rsidRPr="00EB2492">
                              <w:rPr>
                                <w:rFonts w:ascii="Golden Cockerel Titling ITC" w:hAnsi="Golden Cockerel Titling ITC" w:cs="Andalus"/>
                                <w:b/>
                                <w:sz w:val="28"/>
                                <w:szCs w:val="28"/>
                              </w:rPr>
                              <w:t xml:space="preserve">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" filled="f" stroked="f">
                <v:textbox style="mso-fit-shape-to-text:t">
                  <w:txbxContent>
                    <w:p w:rsidR="00625F57" w:rsidRPr="00EB2492" w:rsidRDefault="00697CD9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</w:pPr>
                      <w:r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E1D5C"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proofErr w:type="gramStart"/>
                      <w:r w:rsidR="003E1D5C"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>The</w:t>
                      </w:r>
                      <w:r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 Ascension</w:t>
                      </w:r>
                      <w:proofErr w:type="gramEnd"/>
                      <w:r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B2492">
                        <w:rPr>
                          <w:rFonts w:ascii="Golden Cockerel Titling ITC" w:hAnsi="Golden Cockerel Titling ITC" w:cs="Andalus"/>
                          <w:b/>
                        </w:rPr>
                        <w:t>of the</w:t>
                      </w:r>
                      <w:r w:rsidRPr="00EB2492">
                        <w:rPr>
                          <w:rFonts w:ascii="Golden Cockerel Titling ITC" w:hAnsi="Golden Cockerel Titling ITC" w:cs="Andalus"/>
                          <w:b/>
                          <w:sz w:val="28"/>
                          <w:szCs w:val="28"/>
                        </w:rPr>
                        <w:t xml:space="preserve"> Lord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3E1D5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673AA7" w:rsidRDefault="00673AA7" w:rsidP="003E1D5C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416356" w:rsidRDefault="00416356" w:rsidP="003E1D5C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334B42" w:rsidRDefault="00334B42" w:rsidP="00B2557E">
      <w:pPr>
        <w:autoSpaceDE w:val="0"/>
        <w:autoSpaceDN w:val="0"/>
        <w:adjustRightInd w:val="0"/>
        <w:ind w:right="-270"/>
      </w:pPr>
    </w:p>
    <w:p w:rsidR="00334B42" w:rsidRPr="002B1B6E" w:rsidRDefault="00334B42" w:rsidP="00B2557E">
      <w:pPr>
        <w:autoSpaceDE w:val="0"/>
        <w:autoSpaceDN w:val="0"/>
        <w:adjustRightInd w:val="0"/>
        <w:ind w:right="-270"/>
      </w:pPr>
    </w:p>
    <w:p w:rsidR="004669FF" w:rsidRPr="004669FF" w:rsidRDefault="004669FF" w:rsidP="006F0AFC">
      <w:pPr>
        <w:ind w:left="180" w:hanging="90"/>
        <w:jc w:val="both"/>
        <w:rPr>
          <w:rFonts w:ascii="Golden Cockerel Titling ITC" w:hAnsi="Golden Cockerel Titling ITC"/>
          <w:noProof/>
        </w:rPr>
      </w:pPr>
      <w:r>
        <w:rPr>
          <w:rFonts w:ascii="Golden Cockerel Titling ITC" w:hAnsi="Golden Cockerel Titling ITC"/>
          <w:noProof/>
        </w:rPr>
        <w:t>ENTrance antiphon</w:t>
      </w:r>
    </w:p>
    <w:p w:rsidR="00964250" w:rsidRDefault="0020443D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1140AA16" wp14:editId="78C9CA02">
            <wp:extent cx="3943926" cy="2133600"/>
            <wp:effectExtent l="0" t="0" r="0" b="0"/>
            <wp:docPr id="1" name="Picture 1" descr="C:\Users\Ralph\Desktop\as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sc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14114" r="5568" b="-54"/>
                    <a:stretch/>
                  </pic:blipFill>
                  <pic:spPr bwMode="auto">
                    <a:xfrm>
                      <a:off x="0" y="0"/>
                      <a:ext cx="3953690" cy="213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CD9" w:rsidRDefault="00403AA0" w:rsidP="00403AA0">
      <w:pP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</w:pPr>
      <w:r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</w:t>
      </w:r>
      <w:r w:rsidR="006F0AFC"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              </w:t>
      </w:r>
      <w:r w:rsid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</w:t>
      </w:r>
    </w:p>
    <w:p w:rsidR="00403AA0" w:rsidRPr="00697CD9" w:rsidRDefault="00697CD9" w:rsidP="00403AA0">
      <w:pPr>
        <w:rPr>
          <w:rFonts w:ascii="Bembo Std" w:eastAsiaTheme="minorHAnsi" w:hAnsi="Bembo Std"/>
          <w:b/>
          <w:i/>
          <w:color w:val="000000" w:themeColor="text1"/>
          <w:sz w:val="16"/>
          <w:szCs w:val="16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                      </w:t>
      </w:r>
      <w:r w:rsidR="006F0AFC" w:rsidRPr="00697CD9">
        <w:rPr>
          <w:rFonts w:ascii="Bembo Std" w:hAnsi="Bembo Std" w:cs="Arial"/>
          <w:color w:val="4C4C4C"/>
          <w:sz w:val="16"/>
          <w:szCs w:val="16"/>
        </w:rPr>
        <w:t>Illuminarepublications.com</w:t>
      </w:r>
    </w:p>
    <w:p w:rsid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</w:p>
    <w:p w:rsidR="00B15239" w:rsidRP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All </w:t>
      </w:r>
      <w:proofErr w:type="gramStart"/>
      <w:r w:rsidRPr="00B15239">
        <w:rPr>
          <w:rFonts w:ascii="Bembo Std" w:eastAsiaTheme="minorHAnsi" w:hAnsi="Bembo Std"/>
          <w:sz w:val="28"/>
          <w:szCs w:val="28"/>
          <w:lang w:eastAsia="zh-CN"/>
        </w:rPr>
        <w:t>peoples,</w:t>
      </w:r>
      <w:proofErr w:type="gramEnd"/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 clap your hands. </w:t>
      </w:r>
    </w:p>
    <w:p w:rsidR="00B15239" w:rsidRP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>Cry to God with shouts of joy!</w:t>
      </w:r>
    </w:p>
    <w:p w:rsidR="00B15239" w:rsidRP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For the lord, the Most High, is awesome, </w:t>
      </w:r>
    </w:p>
    <w:p w:rsidR="00B15239" w:rsidRDefault="00B15239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proofErr w:type="gramStart"/>
      <w:r w:rsidRPr="00B15239">
        <w:rPr>
          <w:rFonts w:ascii="Bembo Std" w:eastAsiaTheme="minorHAnsi" w:hAnsi="Bembo Std"/>
          <w:sz w:val="28"/>
          <w:szCs w:val="28"/>
          <w:lang w:eastAsia="zh-CN"/>
        </w:rPr>
        <w:t>the</w:t>
      </w:r>
      <w:proofErr w:type="gramEnd"/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 great king over all the earth.</w:t>
      </w:r>
    </w:p>
    <w:p w:rsidR="00334B42" w:rsidRDefault="00334B42" w:rsidP="00334B42">
      <w:pPr>
        <w:tabs>
          <w:tab w:val="left" w:pos="90"/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</w:p>
    <w:p w:rsidR="00334B42" w:rsidRPr="00334B42" w:rsidRDefault="00334B42" w:rsidP="00334B42">
      <w:pPr>
        <w:tabs>
          <w:tab w:val="left" w:pos="90"/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He humbles peoples under us </w:t>
      </w:r>
    </w:p>
    <w:p w:rsidR="00334B42" w:rsidRP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proofErr w:type="gramStart"/>
      <w:r w:rsidRPr="00334B42">
        <w:rPr>
          <w:rFonts w:ascii="Bembo Std" w:eastAsiaTheme="minorHAnsi" w:hAnsi="Bembo Std"/>
          <w:sz w:val="28"/>
          <w:szCs w:val="28"/>
          <w:lang w:eastAsia="zh-CN"/>
        </w:rPr>
        <w:t>and</w:t>
      </w:r>
      <w:proofErr w:type="gramEnd"/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 nations under our feet.</w:t>
      </w:r>
    </w:p>
    <w:p w:rsidR="00334B42" w:rsidRP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Our heritage he chose for us, </w:t>
      </w:r>
    </w:p>
    <w:p w:rsidR="00334B42" w:rsidRPr="00334B42" w:rsidRDefault="00334B42" w:rsidP="00334B42">
      <w:pPr>
        <w:tabs>
          <w:tab w:val="left" w:pos="900"/>
        </w:tabs>
        <w:ind w:left="99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proofErr w:type="gramStart"/>
      <w:r w:rsidRPr="00334B42">
        <w:rPr>
          <w:rFonts w:ascii="Bembo Std" w:eastAsiaTheme="minorHAnsi" w:hAnsi="Bembo Std"/>
          <w:sz w:val="28"/>
          <w:szCs w:val="28"/>
          <w:lang w:eastAsia="zh-CN"/>
        </w:rPr>
        <w:t>the</w:t>
      </w:r>
      <w:proofErr w:type="gramEnd"/>
      <w:r w:rsidRPr="00334B42">
        <w:rPr>
          <w:rFonts w:ascii="Bembo Std" w:eastAsiaTheme="minorHAnsi" w:hAnsi="Bembo Std"/>
          <w:sz w:val="28"/>
          <w:szCs w:val="28"/>
          <w:lang w:eastAsia="zh-CN"/>
        </w:rPr>
        <w:t xml:space="preserve"> pride of Jacob whom he loves.</w:t>
      </w:r>
    </w:p>
    <w:p w:rsidR="00B15239" w:rsidRPr="00B15239" w:rsidRDefault="00B15239" w:rsidP="00334B42">
      <w:pPr>
        <w:tabs>
          <w:tab w:val="left" w:pos="900"/>
        </w:tabs>
        <w:jc w:val="both"/>
        <w:rPr>
          <w:rFonts w:ascii="Bembo Std" w:eastAsiaTheme="minorHAnsi" w:hAnsi="Bembo Std"/>
          <w:sz w:val="28"/>
          <w:szCs w:val="28"/>
          <w:lang w:eastAsia="zh-CN"/>
        </w:rPr>
      </w:pP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God goes up with shouts of joy. </w:t>
      </w: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>
        <w:rPr>
          <w:rFonts w:ascii="Bembo Std" w:eastAsiaTheme="minorHAnsi" w:hAnsi="Bembo Std"/>
          <w:sz w:val="28"/>
          <w:szCs w:val="28"/>
          <w:lang w:eastAsia="zh-CN"/>
        </w:rPr>
        <w:t>The L</w:t>
      </w:r>
      <w:r w:rsidRPr="00B15239">
        <w:rPr>
          <w:rFonts w:ascii="Bembo Std" w:eastAsiaTheme="minorHAnsi" w:hAnsi="Bembo Std"/>
          <w:sz w:val="28"/>
          <w:szCs w:val="28"/>
          <w:lang w:eastAsia="zh-CN"/>
        </w:rPr>
        <w:t>ord goes up with trumpet blast.</w:t>
      </w: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 xml:space="preserve">Sing praise for God; sing praise! </w:t>
      </w:r>
    </w:p>
    <w:p w:rsidR="00B15239" w:rsidRPr="00B15239" w:rsidRDefault="00B15239" w:rsidP="00EB2492">
      <w:pPr>
        <w:tabs>
          <w:tab w:val="left" w:pos="810"/>
        </w:tabs>
        <w:ind w:left="810" w:firstLine="180"/>
        <w:jc w:val="both"/>
        <w:rPr>
          <w:rFonts w:ascii="Bembo Std" w:eastAsiaTheme="minorHAnsi" w:hAnsi="Bembo Std"/>
          <w:sz w:val="28"/>
          <w:szCs w:val="28"/>
          <w:lang w:eastAsia="zh-CN"/>
        </w:rPr>
      </w:pPr>
      <w:r w:rsidRPr="00B15239">
        <w:rPr>
          <w:rFonts w:ascii="Bembo Std" w:eastAsiaTheme="minorHAnsi" w:hAnsi="Bembo Std"/>
          <w:sz w:val="28"/>
          <w:szCs w:val="28"/>
          <w:lang w:eastAsia="zh-CN"/>
        </w:rPr>
        <w:t>Sing praise to our king; sing praise!</w:t>
      </w:r>
    </w:p>
    <w:p w:rsidR="00EB2492" w:rsidRDefault="00EB2492" w:rsidP="006F0AFC">
      <w:pPr>
        <w:rPr>
          <w:rFonts w:ascii="Golden Cockerel Titling ITC" w:eastAsiaTheme="minorHAnsi" w:hAnsi="Golden Cockerel Titling ITC" w:cs="Andalus"/>
          <w:i/>
          <w:color w:val="000000" w:themeColor="text1"/>
          <w:lang w:eastAsia="zh-CN"/>
        </w:rPr>
      </w:pPr>
    </w:p>
    <w:p w:rsidR="00B15239" w:rsidRDefault="00B15239" w:rsidP="006F0AFC">
      <w:pPr>
        <w:rPr>
          <w:rFonts w:ascii="Golden Cockerel Titling ITC" w:eastAsiaTheme="minorHAnsi" w:hAnsi="Golden Cockerel Titling ITC" w:cs="Andalus"/>
          <w:i/>
          <w:color w:val="000000" w:themeColor="text1"/>
          <w:lang w:eastAsia="zh-CN"/>
        </w:rPr>
      </w:pPr>
    </w:p>
    <w:p w:rsidR="00EB142A" w:rsidRPr="00673AA7" w:rsidRDefault="004043C2" w:rsidP="003E1D5C">
      <w:pPr>
        <w:rPr>
          <w:rFonts w:ascii="Golden Cockerel Titling ITC" w:eastAsiaTheme="minorHAnsi" w:hAnsi="Golden Cockerel Titling ITC" w:cs="Andalus"/>
          <w:color w:val="000000" w:themeColor="text1"/>
          <w:lang w:eastAsia="zh-CN"/>
        </w:rPr>
      </w:pPr>
      <w:r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   </w:t>
      </w:r>
      <w:r w:rsidR="006F0AFC" w:rsidRPr="004669FF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>Gloria</w:t>
      </w:r>
      <w:r w:rsidR="00334B42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   #21 </w:t>
      </w:r>
      <w:r w:rsidR="00416356" w:rsidRPr="00416356">
        <w:rPr>
          <w:rFonts w:ascii="Golden Cockerel ITC" w:eastAsiaTheme="minorHAnsi" w:hAnsi="Golden Cockerel ITC" w:cs="Andalus"/>
          <w:color w:val="000000" w:themeColor="text1"/>
          <w:lang w:eastAsia="zh-CN"/>
        </w:rPr>
        <w:t>page</w:t>
      </w:r>
      <w:r w:rsidR="00334B42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75 TM</w:t>
      </w:r>
      <w:r w:rsidR="00416356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 </w:t>
      </w:r>
      <w:r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            </w:t>
      </w:r>
      <w:r w:rsidR="00416356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HOLY #26 </w:t>
      </w:r>
      <w:r w:rsidR="00416356" w:rsidRPr="00416356">
        <w:rPr>
          <w:rFonts w:ascii="Golden Cockerel ITC" w:eastAsiaTheme="minorHAnsi" w:hAnsi="Golden Cockerel ITC" w:cs="Andalus"/>
          <w:color w:val="000000" w:themeColor="text1"/>
          <w:lang w:eastAsia="zh-CN"/>
        </w:rPr>
        <w:t>page</w:t>
      </w:r>
      <w:r w:rsidR="00416356">
        <w:rPr>
          <w:rFonts w:ascii="Golden Cockerel Titling ITC" w:eastAsiaTheme="minorHAnsi" w:hAnsi="Golden Cockerel Titling ITC" w:cs="Andalus"/>
          <w:color w:val="000000" w:themeColor="text1"/>
          <w:lang w:eastAsia="zh-CN"/>
        </w:rPr>
        <w:t xml:space="preserve"> 114 </w:t>
      </w:r>
    </w:p>
    <w:p w:rsidR="00EB142A" w:rsidRDefault="00EB142A" w:rsidP="003E1D5C">
      <w:pPr>
        <w:rPr>
          <w:rFonts w:ascii="Golden Cockerel Titling ITC" w:hAnsi="Golden Cockerel Titling ITC" w:cs="Arial"/>
          <w:color w:val="4C4C4C"/>
        </w:rPr>
      </w:pPr>
    </w:p>
    <w:p w:rsidR="00EB142A" w:rsidRDefault="00EB142A" w:rsidP="003E1D5C">
      <w:pPr>
        <w:rPr>
          <w:rFonts w:ascii="Golden Cockerel Titling ITC" w:hAnsi="Golden Cockerel Titling ITC" w:cs="Arial"/>
          <w:color w:val="4C4C4C"/>
        </w:rPr>
      </w:pPr>
    </w:p>
    <w:p w:rsidR="00EE7537" w:rsidRDefault="00EE7537" w:rsidP="003E1D5C">
      <w:pPr>
        <w:rPr>
          <w:rFonts w:ascii="Golden Cockerel Titling ITC" w:hAnsi="Golden Cockerel Titling ITC" w:cs="Arial"/>
          <w:color w:val="4C4C4C"/>
        </w:rPr>
      </w:pPr>
    </w:p>
    <w:p w:rsidR="00F154B7" w:rsidRPr="00B24365" w:rsidRDefault="00697CD9" w:rsidP="003E1D5C">
      <w:pPr>
        <w:rPr>
          <w:rFonts w:ascii="Golden Cockerel Titling ITC" w:hAnsi="Golden Cockerel Titling ITC" w:cs="Arial"/>
          <w:color w:val="4C4C4C"/>
        </w:rPr>
      </w:pPr>
      <w:r w:rsidRPr="00B24365">
        <w:rPr>
          <w:rFonts w:ascii="Golden Cockerel Titling ITC" w:hAnsi="Golden Cockerel Titling ITC" w:cs="Arial"/>
          <w:color w:val="4C4C4C"/>
        </w:rPr>
        <w:t>Responsorial Psalm</w:t>
      </w:r>
      <w:r w:rsidR="00B24365">
        <w:rPr>
          <w:rFonts w:ascii="Golden Cockerel Titling ITC" w:hAnsi="Golden Cockerel Titling ITC" w:cs="Arial"/>
          <w:color w:val="4C4C4C"/>
        </w:rPr>
        <w:t xml:space="preserve">                                    </w:t>
      </w:r>
      <w:r w:rsidR="00B24365" w:rsidRPr="00B24365">
        <w:rPr>
          <w:rFonts w:ascii="Golden Cockerel ITC" w:hAnsi="Golden Cockerel ITC" w:cs="Arial"/>
          <w:color w:val="4C4C4C"/>
          <w:sz w:val="14"/>
          <w:szCs w:val="14"/>
        </w:rPr>
        <w:t>Illuminarepublications.com</w:t>
      </w:r>
    </w:p>
    <w:p w:rsidR="005F2694" w:rsidRPr="00F154B7" w:rsidRDefault="00ED0F10" w:rsidP="005F2694">
      <w:pPr>
        <w:ind w:left="180"/>
        <w:rPr>
          <w:rFonts w:ascii="Palatino Linotype" w:hAnsi="Palatino Linotype" w:cs="Arial"/>
          <w:b/>
          <w:i/>
          <w:color w:val="4C4C4C"/>
        </w:rPr>
      </w:pPr>
      <w:r>
        <w:rPr>
          <w:noProof/>
        </w:rPr>
        <w:drawing>
          <wp:inline distT="0" distB="0" distL="0" distR="0" wp14:anchorId="7261E300" wp14:editId="304E5B1B">
            <wp:extent cx="3882301" cy="1352550"/>
            <wp:effectExtent l="0" t="0" r="4445" b="0"/>
            <wp:docPr id="7" name="Picture 7" descr="C:\Users\Ralph\Desktop\asc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scpsal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91" r="1691"/>
                    <a:stretch/>
                  </pic:blipFill>
                  <pic:spPr bwMode="auto">
                    <a:xfrm>
                      <a:off x="0" y="0"/>
                      <a:ext cx="388230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D39" w:rsidRPr="00EB142A" w:rsidRDefault="00DE1713" w:rsidP="00F154B7">
      <w:pPr>
        <w:ind w:left="270"/>
        <w:rPr>
          <w:rFonts w:ascii="Golden Cockerel ITC" w:hAnsi="Golden Cockerel ITC" w:cs="Arial"/>
          <w:color w:val="4C4C4C"/>
        </w:rPr>
      </w:pPr>
      <w:r w:rsidRPr="00EB142A">
        <w:rPr>
          <w:rFonts w:ascii="Golden Cockerel ITC" w:hAnsi="Golden Cockerel ITC" w:cs="Arial"/>
          <w:color w:val="4C4C4C"/>
        </w:rPr>
        <w:t xml:space="preserve">                                                                            </w:t>
      </w:r>
    </w:p>
    <w:p w:rsidR="00EB142A" w:rsidRPr="00EB142A" w:rsidRDefault="00EB142A" w:rsidP="00EB142A">
      <w:pPr>
        <w:ind w:left="1080"/>
        <w:rPr>
          <w:rFonts w:ascii="Golden Cockerel ITC" w:hAnsi="Golden Cockerel ITC"/>
        </w:rPr>
      </w:pPr>
      <w:r w:rsidRPr="00EB142A">
        <w:rPr>
          <w:rFonts w:ascii="Golden Cockerel ITC" w:hAnsi="Golden Cockerel ITC"/>
        </w:rPr>
        <w:t>All you peoples, clap your hands</w:t>
      </w:r>
      <w:proofErr w:type="gramStart"/>
      <w:r w:rsidRPr="00EB142A">
        <w:rPr>
          <w:rFonts w:ascii="Golden Cockerel ITC" w:hAnsi="Golden Cockerel ITC"/>
        </w:rPr>
        <w:t>,</w:t>
      </w:r>
      <w:proofErr w:type="gramEnd"/>
      <w:r w:rsidRPr="00EB142A">
        <w:rPr>
          <w:rFonts w:ascii="Golden Cockerel ITC" w:hAnsi="Golden Cockerel ITC"/>
        </w:rPr>
        <w:br/>
        <w:t>shout to God with cries of gladness,</w:t>
      </w:r>
      <w:r w:rsidRPr="00EB142A">
        <w:rPr>
          <w:rFonts w:ascii="Golden Cockerel ITC" w:hAnsi="Golden Cockerel ITC"/>
        </w:rPr>
        <w:br/>
        <w:t>For the LORD, the Most High, the awesome,</w:t>
      </w:r>
      <w:r w:rsidRPr="00EB142A">
        <w:rPr>
          <w:rFonts w:ascii="Golden Cockerel ITC" w:hAnsi="Golden Cockerel ITC"/>
        </w:rPr>
        <w:br/>
        <w:t>is the great king over all the earth.</w:t>
      </w:r>
    </w:p>
    <w:p w:rsidR="00EB142A" w:rsidRPr="00EB142A" w:rsidRDefault="00EB142A" w:rsidP="00EB142A">
      <w:pPr>
        <w:ind w:left="1080"/>
        <w:rPr>
          <w:rFonts w:ascii="Golden Cockerel ITC" w:hAnsi="Golden Cockerel ITC"/>
        </w:rPr>
      </w:pPr>
    </w:p>
    <w:p w:rsidR="00EB142A" w:rsidRPr="00EB142A" w:rsidRDefault="00EB142A" w:rsidP="00EB142A">
      <w:pPr>
        <w:ind w:left="1080"/>
        <w:rPr>
          <w:rFonts w:ascii="Golden Cockerel ITC" w:hAnsi="Golden Cockerel ITC"/>
        </w:rPr>
      </w:pPr>
      <w:r w:rsidRPr="00EB142A">
        <w:rPr>
          <w:rFonts w:ascii="Golden Cockerel ITC" w:hAnsi="Golden Cockerel ITC"/>
        </w:rPr>
        <w:t>God mounts his throne amid shouts of joy</w:t>
      </w:r>
      <w:proofErr w:type="gramStart"/>
      <w:r w:rsidRPr="00EB142A">
        <w:rPr>
          <w:rFonts w:ascii="Golden Cockerel ITC" w:hAnsi="Golden Cockerel ITC"/>
        </w:rPr>
        <w:t>;</w:t>
      </w:r>
      <w:proofErr w:type="gramEnd"/>
      <w:r w:rsidRPr="00EB142A">
        <w:rPr>
          <w:rFonts w:ascii="Golden Cockerel ITC" w:hAnsi="Golden Cockerel ITC"/>
        </w:rPr>
        <w:br/>
        <w:t>the LORD, amid trumpet blasts.</w:t>
      </w:r>
      <w:r w:rsidRPr="00EB142A">
        <w:rPr>
          <w:rFonts w:ascii="Golden Cockerel ITC" w:hAnsi="Golden Cockerel ITC"/>
        </w:rPr>
        <w:br/>
        <w:t>Sing praise to God, sing praise;</w:t>
      </w:r>
    </w:p>
    <w:p w:rsidR="00EB142A" w:rsidRPr="00EB142A" w:rsidRDefault="00EB142A" w:rsidP="00EB142A">
      <w:pPr>
        <w:ind w:left="1080"/>
        <w:rPr>
          <w:rFonts w:ascii="Golden Cockerel ITC" w:hAnsi="Golden Cockerel ITC"/>
        </w:rPr>
      </w:pPr>
      <w:r w:rsidRPr="00EB142A">
        <w:rPr>
          <w:rFonts w:ascii="Golden Cockerel ITC" w:hAnsi="Golden Cockerel ITC"/>
        </w:rPr>
        <w:t>Sing praise to God, sing praise;</w:t>
      </w:r>
    </w:p>
    <w:p w:rsidR="00EB142A" w:rsidRPr="00EB142A" w:rsidRDefault="00EB142A" w:rsidP="00EB142A">
      <w:pPr>
        <w:ind w:left="1080"/>
        <w:rPr>
          <w:rFonts w:ascii="Golden Cockerel ITC" w:hAnsi="Golden Cockerel ITC"/>
        </w:rPr>
      </w:pPr>
    </w:p>
    <w:p w:rsidR="00EB142A" w:rsidRPr="00EB142A" w:rsidRDefault="00EB142A" w:rsidP="00EB142A">
      <w:pPr>
        <w:ind w:left="1080"/>
        <w:rPr>
          <w:rFonts w:ascii="Golden Cockerel ITC" w:hAnsi="Golden Cockerel ITC" w:cs="Arial"/>
          <w:color w:val="4C4C4C"/>
        </w:rPr>
      </w:pPr>
      <w:r w:rsidRPr="00EB142A">
        <w:rPr>
          <w:rFonts w:ascii="Golden Cockerel ITC" w:hAnsi="Golden Cockerel ITC"/>
        </w:rPr>
        <w:t>For king of all the earth is God</w:t>
      </w:r>
      <w:proofErr w:type="gramStart"/>
      <w:r w:rsidRPr="00EB142A">
        <w:rPr>
          <w:rFonts w:ascii="Golden Cockerel ITC" w:hAnsi="Golden Cockerel ITC"/>
        </w:rPr>
        <w:t>;</w:t>
      </w:r>
      <w:proofErr w:type="gramEnd"/>
      <w:r w:rsidRPr="00EB142A">
        <w:rPr>
          <w:rFonts w:ascii="Golden Cockerel ITC" w:hAnsi="Golden Cockerel ITC"/>
        </w:rPr>
        <w:br/>
        <w:t>sing hymns of praise.</w:t>
      </w:r>
      <w:r w:rsidRPr="00EB142A">
        <w:rPr>
          <w:rFonts w:ascii="Golden Cockerel ITC" w:hAnsi="Golden Cockerel ITC"/>
        </w:rPr>
        <w:br/>
        <w:t>God reigns over the nations</w:t>
      </w:r>
      <w:proofErr w:type="gramStart"/>
      <w:r w:rsidRPr="00EB142A">
        <w:rPr>
          <w:rFonts w:ascii="Golden Cockerel ITC" w:hAnsi="Golden Cockerel ITC"/>
        </w:rPr>
        <w:t>,</w:t>
      </w:r>
      <w:proofErr w:type="gramEnd"/>
      <w:r w:rsidRPr="00EB142A">
        <w:rPr>
          <w:rFonts w:ascii="Golden Cockerel ITC" w:hAnsi="Golden Cockerel ITC"/>
        </w:rPr>
        <w:br/>
        <w:t>God sits upon his holy throne.</w:t>
      </w:r>
    </w:p>
    <w:p w:rsidR="00EB142A" w:rsidRPr="00B24365" w:rsidRDefault="00EB142A" w:rsidP="00EB142A">
      <w:pPr>
        <w:rPr>
          <w:rFonts w:ascii="Golden Cockerel ITC" w:hAnsi="Golden Cockerel ITC" w:cs="Arial"/>
          <w:color w:val="4C4C4C"/>
          <w:sz w:val="22"/>
          <w:szCs w:val="22"/>
        </w:rPr>
      </w:pPr>
    </w:p>
    <w:p w:rsidR="00EB142A" w:rsidRPr="00EB142A" w:rsidRDefault="00584CAA" w:rsidP="00EB142A">
      <w:pPr>
        <w:rPr>
          <w:rFonts w:ascii="Golden Cockerel ITC" w:hAnsi="Golden Cockerel ITC"/>
          <w:sz w:val="22"/>
          <w:szCs w:val="22"/>
        </w:rPr>
      </w:pPr>
      <w:r>
        <w:rPr>
          <w:rFonts w:ascii="Palatino Linotype" w:hAnsi="Palatino Linotype"/>
        </w:rPr>
        <w:br/>
        <w:t xml:space="preserve">     </w:t>
      </w:r>
    </w:p>
    <w:p w:rsidR="001D1952" w:rsidRPr="003B4D39" w:rsidRDefault="00584CAA" w:rsidP="00334B42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450632DA" wp14:editId="19D99D94">
            <wp:extent cx="3924043" cy="701399"/>
            <wp:effectExtent l="0" t="0" r="635" b="3810"/>
            <wp:docPr id="4" name="Picture 4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43" cy="70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B7" w:rsidRPr="00584CAA" w:rsidRDefault="00F154B7" w:rsidP="008D5A5B">
      <w:pPr>
        <w:rPr>
          <w:rFonts w:ascii="Palatino Linotype" w:hAnsi="Palatino Linotype"/>
          <w:i/>
        </w:rPr>
      </w:pPr>
    </w:p>
    <w:p w:rsidR="00584CAA" w:rsidRPr="00334B42" w:rsidRDefault="003E1D5C" w:rsidP="00ED0F10">
      <w:pPr>
        <w:ind w:left="720" w:firstLine="180"/>
        <w:rPr>
          <w:rFonts w:ascii="Golden Cockerel ITC" w:hAnsi="Golden Cockerel ITC"/>
        </w:rPr>
      </w:pPr>
      <w:r>
        <w:rPr>
          <w:rFonts w:ascii="Meinradb" w:hAnsi="Meinradb"/>
          <w:sz w:val="20"/>
          <w:szCs w:val="20"/>
        </w:rPr>
        <w:t></w:t>
      </w:r>
      <w:r>
        <w:rPr>
          <w:rFonts w:ascii="Meinradb" w:hAnsi="Meinradb"/>
          <w:sz w:val="20"/>
          <w:szCs w:val="20"/>
        </w:rPr>
        <w:t></w:t>
      </w:r>
      <w:r>
        <w:rPr>
          <w:rFonts w:ascii="Meinradb" w:hAnsi="Meinradb"/>
          <w:sz w:val="20"/>
          <w:szCs w:val="20"/>
        </w:rPr>
        <w:t></w:t>
      </w:r>
      <w:r w:rsidRPr="00334B42">
        <w:rPr>
          <w:rFonts w:ascii="Golden Cockerel ITC" w:hAnsi="Golden Cockerel ITC"/>
        </w:rPr>
        <w:t>Go and teach all nations, says the Lord;</w:t>
      </w:r>
      <w:r w:rsidRPr="00334B42">
        <w:rPr>
          <w:rFonts w:ascii="Golden Cockerel ITC" w:hAnsi="Golden Cockerel ITC"/>
        </w:rPr>
        <w:br/>
        <w:t xml:space="preserve">    I am with you always, until the end of the world.</w:t>
      </w:r>
    </w:p>
    <w:p w:rsidR="003E1D5C" w:rsidRDefault="003E1D5C" w:rsidP="00ED0F10">
      <w:pPr>
        <w:ind w:left="720" w:firstLine="180"/>
        <w:rPr>
          <w:rFonts w:ascii="Bembo Std" w:hAnsi="Bembo Std"/>
        </w:rPr>
      </w:pPr>
    </w:p>
    <w:p w:rsidR="00334B42" w:rsidRDefault="00334B42" w:rsidP="00ED0F10">
      <w:pPr>
        <w:ind w:left="720" w:firstLine="180"/>
        <w:rPr>
          <w:rFonts w:ascii="Bembo Std" w:hAnsi="Bembo Std"/>
        </w:rPr>
      </w:pPr>
    </w:p>
    <w:p w:rsidR="00334B42" w:rsidRDefault="00334B42" w:rsidP="00ED0F10">
      <w:pPr>
        <w:ind w:left="720" w:firstLine="180"/>
        <w:rPr>
          <w:rFonts w:ascii="Bembo Std" w:hAnsi="Bembo Std"/>
        </w:rPr>
      </w:pPr>
    </w:p>
    <w:p w:rsidR="00334B42" w:rsidRDefault="00334B42" w:rsidP="00ED0F10">
      <w:pPr>
        <w:ind w:left="720" w:firstLine="180"/>
        <w:rPr>
          <w:rFonts w:ascii="Bembo Std" w:hAnsi="Bembo Std"/>
        </w:rPr>
      </w:pPr>
    </w:p>
    <w:p w:rsidR="00334B42" w:rsidRDefault="00334B42" w:rsidP="00ED0F10">
      <w:pPr>
        <w:ind w:left="720" w:firstLine="180"/>
        <w:rPr>
          <w:rFonts w:ascii="Bembo Std" w:hAnsi="Bembo Std"/>
        </w:rPr>
      </w:pPr>
    </w:p>
    <w:p w:rsidR="00EB2492" w:rsidRDefault="00EB2492" w:rsidP="00ED0F10">
      <w:pPr>
        <w:ind w:left="630"/>
        <w:rPr>
          <w:rFonts w:ascii="Golden Cockerel Titling ITC" w:hAnsi="Golden Cockerel Titling ITC"/>
        </w:rPr>
      </w:pPr>
    </w:p>
    <w:p w:rsidR="00EB2492" w:rsidRDefault="00EB2492" w:rsidP="00ED0F10">
      <w:pPr>
        <w:ind w:left="630"/>
        <w:rPr>
          <w:rFonts w:ascii="Golden Cockerel Titling ITC" w:hAnsi="Golden Cockerel Titling ITC"/>
        </w:rPr>
      </w:pPr>
    </w:p>
    <w:p w:rsidR="00673AA7" w:rsidRDefault="00AE79F0" w:rsidP="00AE79F0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       </w:t>
      </w:r>
      <w:r w:rsidR="00EB2492">
        <w:rPr>
          <w:rFonts w:ascii="Golden Cockerel Titling ITC" w:hAnsi="Golden Cockerel Titling ITC"/>
        </w:rPr>
        <w:t>OFFERTORY HYMN</w:t>
      </w:r>
    </w:p>
    <w:p w:rsidR="00EB2492" w:rsidRDefault="00EB2492" w:rsidP="00ED0F10">
      <w:pPr>
        <w:ind w:left="630"/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</w:t>
      </w:r>
    </w:p>
    <w:p w:rsidR="00EB2492" w:rsidRPr="00416356" w:rsidRDefault="00EB2492" w:rsidP="00416356">
      <w:r>
        <w:t xml:space="preserve">                     </w:t>
      </w:r>
      <w:r w:rsidRPr="00EB2492">
        <w:t xml:space="preserve">Alleluia! Alleluia! Let </w:t>
      </w:r>
      <w:r>
        <w:t>t</w:t>
      </w:r>
      <w:r w:rsidRPr="00EB2492">
        <w:t xml:space="preserve">he Holy </w:t>
      </w:r>
      <w:proofErr w:type="spellStart"/>
      <w:r w:rsidRPr="00EB2492">
        <w:t>Anthemn</w:t>
      </w:r>
      <w:proofErr w:type="spellEnd"/>
      <w:r w:rsidRPr="00EB2492">
        <w:t xml:space="preserve"> Rise</w:t>
      </w:r>
    </w:p>
    <w:p w:rsidR="00EB2492" w:rsidRDefault="00EB2492" w:rsidP="00ED0F10">
      <w:pPr>
        <w:ind w:left="630"/>
        <w:rPr>
          <w:rFonts w:ascii="Golden Cockerel Titling ITC" w:hAnsi="Golden Cockerel Titling ITC"/>
        </w:rPr>
      </w:pPr>
    </w:p>
    <w:p w:rsidR="00ED0F10" w:rsidRPr="00673AA7" w:rsidRDefault="00AE79F0" w:rsidP="00AE79F0">
      <w:pPr>
        <w:rPr>
          <w:rFonts w:ascii="Golden Cockerel Titling ITC" w:hAnsi="Golden Cockerel Titling ITC"/>
        </w:rPr>
      </w:pPr>
      <w:r>
        <w:rPr>
          <w:rFonts w:ascii="Golden Cockerel Titling ITC" w:hAnsi="Golden Cockerel Titling ITC"/>
        </w:rPr>
        <w:t xml:space="preserve">        </w:t>
      </w:r>
      <w:r w:rsidR="00673AA7" w:rsidRPr="00673AA7">
        <w:rPr>
          <w:rFonts w:ascii="Golden Cockerel Titling ITC" w:hAnsi="Golden Cockerel Titling ITC"/>
        </w:rPr>
        <w:t>COMMUNION ANTIPHON</w:t>
      </w:r>
    </w:p>
    <w:p w:rsidR="00F46722" w:rsidRPr="00FD0848" w:rsidRDefault="00403AA0" w:rsidP="00334B42">
      <w:pPr>
        <w:ind w:left="630"/>
        <w:rPr>
          <w:rFonts w:ascii="Palatino Linotype" w:hAnsi="Palatino Linotype"/>
          <w:b/>
          <w:i/>
        </w:rPr>
      </w:pPr>
      <w:r>
        <w:rPr>
          <w:rFonts w:ascii="Palatino Linotype" w:hAnsi="Palatino Linotype"/>
        </w:rPr>
        <w:t xml:space="preserve">    </w:t>
      </w:r>
      <w:r w:rsidRPr="00403AA0">
        <w:rPr>
          <w:rFonts w:ascii="Palatino Linotype" w:hAnsi="Palatino Linotype"/>
        </w:rPr>
        <w:t xml:space="preserve"> </w:t>
      </w:r>
    </w:p>
    <w:p w:rsidR="00334B42" w:rsidRPr="00416356" w:rsidRDefault="00334B42" w:rsidP="00AE79F0">
      <w:pPr>
        <w:ind w:left="450"/>
        <w:rPr>
          <w:rFonts w:ascii="Palatino Linotype" w:hAnsi="Palatino Linotype"/>
          <w:b/>
          <w:i/>
        </w:rPr>
      </w:pPr>
      <w:r>
        <w:rPr>
          <w:noProof/>
        </w:rPr>
        <w:drawing>
          <wp:inline distT="0" distB="0" distL="0" distR="0" wp14:anchorId="78EDE382" wp14:editId="593DEBD5">
            <wp:extent cx="3750388" cy="1312334"/>
            <wp:effectExtent l="0" t="0" r="2540" b="2540"/>
            <wp:docPr id="16" name="Picture 16" descr="C:\Users\Ralph\Desktop\asc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sc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/>
                    <a:stretch/>
                  </pic:blipFill>
                  <pic:spPr bwMode="auto">
                    <a:xfrm>
                      <a:off x="0" y="0"/>
                      <a:ext cx="3754516" cy="13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356" w:rsidRDefault="00416356" w:rsidP="00416356">
      <w:pPr>
        <w:shd w:val="clear" w:color="auto" w:fill="FFFFFF"/>
        <w:tabs>
          <w:tab w:val="left" w:pos="720"/>
        </w:tabs>
        <w:spacing w:line="285" w:lineRule="atLeast"/>
        <w:ind w:left="1170"/>
        <w:rPr>
          <w:rFonts w:ascii="Golden Cockerel ITC" w:hAnsi="Golden Cockerel ITC"/>
          <w:color w:val="4C4C4C"/>
        </w:rPr>
      </w:pPr>
    </w:p>
    <w:p w:rsidR="00334B42" w:rsidRPr="00EB142A" w:rsidRDefault="00EB2492" w:rsidP="00416356">
      <w:pPr>
        <w:shd w:val="clear" w:color="auto" w:fill="FFFFFF"/>
        <w:tabs>
          <w:tab w:val="left" w:pos="720"/>
        </w:tabs>
        <w:spacing w:line="285" w:lineRule="atLeast"/>
        <w:ind w:left="117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Let God arise; let his </w:t>
      </w:r>
      <w:r w:rsidR="00334B42" w:rsidRPr="00EB142A">
        <w:rPr>
          <w:rFonts w:ascii="Golden Cockerel ITC" w:hAnsi="Golden Cockerel ITC"/>
          <w:color w:val="4C4C4C"/>
        </w:rPr>
        <w:t>foes be scattered.</w:t>
      </w:r>
    </w:p>
    <w:p w:rsidR="00334B42" w:rsidRDefault="00334B42" w:rsidP="00416356">
      <w:pPr>
        <w:shd w:val="clear" w:color="auto" w:fill="FFFFFF"/>
        <w:tabs>
          <w:tab w:val="left" w:pos="720"/>
        </w:tabs>
        <w:spacing w:line="285" w:lineRule="atLeast"/>
        <w:ind w:left="1170"/>
        <w:rPr>
          <w:rFonts w:ascii="Golden Cockerel ITC" w:hAnsi="Golden Cockerel ITC"/>
          <w:color w:val="4C4C4C"/>
        </w:rPr>
      </w:pPr>
      <w:r w:rsidRPr="00EB142A">
        <w:rPr>
          <w:rFonts w:ascii="Golden Cockerel ITC" w:hAnsi="Golden Cockerel ITC"/>
          <w:color w:val="4C4C4C"/>
        </w:rPr>
        <w:t xml:space="preserve">Let those who hate him flee from </w:t>
      </w:r>
      <w:proofErr w:type="gramStart"/>
      <w:r w:rsidRPr="00EB142A">
        <w:rPr>
          <w:rFonts w:ascii="Golden Cockerel ITC" w:hAnsi="Golden Cockerel ITC"/>
          <w:color w:val="4C4C4C"/>
        </w:rPr>
        <w:t>his  presence</w:t>
      </w:r>
      <w:proofErr w:type="gramEnd"/>
      <w:r w:rsidRPr="00EB142A">
        <w:rPr>
          <w:rFonts w:ascii="Golden Cockerel ITC" w:hAnsi="Golden Cockerel ITC"/>
          <w:color w:val="4C4C4C"/>
        </w:rPr>
        <w:t>.</w:t>
      </w:r>
    </w:p>
    <w:p w:rsidR="00416356" w:rsidRDefault="00416356" w:rsidP="00416356">
      <w:pPr>
        <w:shd w:val="clear" w:color="auto" w:fill="FFFFFF"/>
        <w:tabs>
          <w:tab w:val="left" w:pos="720"/>
        </w:tabs>
        <w:spacing w:line="285" w:lineRule="atLeast"/>
        <w:ind w:left="1170"/>
        <w:rPr>
          <w:rFonts w:ascii="Golden Cockerel ITC" w:hAnsi="Golden Cockerel ITC"/>
          <w:color w:val="4C4C4C"/>
        </w:rPr>
      </w:pPr>
    </w:p>
    <w:p w:rsidR="00416356" w:rsidRPr="00EB142A" w:rsidRDefault="00416356" w:rsidP="00416356">
      <w:pPr>
        <w:shd w:val="clear" w:color="auto" w:fill="FFFFFF"/>
        <w:tabs>
          <w:tab w:val="left" w:pos="1170"/>
          <w:tab w:val="left" w:pos="5760"/>
          <w:tab w:val="left" w:pos="6210"/>
        </w:tabs>
        <w:spacing w:line="285" w:lineRule="atLeast"/>
        <w:ind w:left="1170"/>
        <w:rPr>
          <w:rFonts w:ascii="Golden Cockerel ITC" w:hAnsi="Golden Cockerel ITC"/>
          <w:color w:val="4C4C4C"/>
        </w:rPr>
      </w:pPr>
      <w:r w:rsidRPr="00EB142A">
        <w:rPr>
          <w:rFonts w:ascii="Golden Cockerel ITC" w:hAnsi="Golden Cockerel ITC"/>
          <w:color w:val="4C4C4C"/>
          <w:vertAlign w:val="superscript"/>
        </w:rPr>
        <w:t> </w:t>
      </w:r>
      <w:r w:rsidRPr="00EB142A">
        <w:rPr>
          <w:rFonts w:ascii="Golden Cockerel ITC" w:hAnsi="Golden Cockerel ITC"/>
          <w:color w:val="4C4C4C"/>
        </w:rPr>
        <w:t xml:space="preserve">O </w:t>
      </w:r>
      <w:proofErr w:type="gramStart"/>
      <w:r w:rsidRPr="00EB142A">
        <w:rPr>
          <w:rFonts w:ascii="Golden Cockerel ITC" w:hAnsi="Golden Cockerel ITC"/>
          <w:color w:val="4C4C4C"/>
        </w:rPr>
        <w:t>sing</w:t>
      </w:r>
      <w:proofErr w:type="gramEnd"/>
      <w:r w:rsidRPr="00EB142A">
        <w:rPr>
          <w:rFonts w:ascii="Golden Cockerel ITC" w:hAnsi="Golden Cockerel ITC"/>
          <w:color w:val="4C4C4C"/>
        </w:rPr>
        <w:t xml:space="preserve"> to God; make music to his name.       </w:t>
      </w:r>
    </w:p>
    <w:p w:rsidR="00416356" w:rsidRPr="00EB142A" w:rsidRDefault="00416356" w:rsidP="00416356">
      <w:pPr>
        <w:shd w:val="clear" w:color="auto" w:fill="FFFFFF"/>
        <w:tabs>
          <w:tab w:val="left" w:pos="1170"/>
          <w:tab w:val="left" w:pos="5760"/>
          <w:tab w:val="left" w:pos="6210"/>
        </w:tabs>
        <w:spacing w:line="285" w:lineRule="atLeast"/>
        <w:ind w:left="1170"/>
        <w:rPr>
          <w:rFonts w:ascii="Golden Cockerel ITC" w:hAnsi="Golden Cockerel ITC"/>
          <w:color w:val="4C4C4C"/>
        </w:rPr>
      </w:pPr>
      <w:r w:rsidRPr="00EB142A">
        <w:rPr>
          <w:rFonts w:ascii="Golden Cockerel ITC" w:hAnsi="Golden Cockerel ITC"/>
          <w:color w:val="4C4C4C"/>
          <w:vertAlign w:val="superscript"/>
        </w:rPr>
        <w:t> </w:t>
      </w:r>
      <w:r w:rsidRPr="00EB142A">
        <w:rPr>
          <w:rFonts w:ascii="Golden Cockerel ITC" w:hAnsi="Golden Cockerel ITC"/>
          <w:color w:val="4C4C4C"/>
        </w:rPr>
        <w:t>Extol the One who rides on the clouds.</w:t>
      </w:r>
    </w:p>
    <w:p w:rsidR="00416356" w:rsidRPr="00EB142A" w:rsidRDefault="00416356" w:rsidP="00416356">
      <w:pPr>
        <w:shd w:val="clear" w:color="auto" w:fill="FFFFFF"/>
        <w:tabs>
          <w:tab w:val="left" w:pos="1170"/>
          <w:tab w:val="left" w:pos="6570"/>
          <w:tab w:val="left" w:pos="6660"/>
        </w:tabs>
        <w:spacing w:line="285" w:lineRule="atLeast"/>
        <w:ind w:left="1170" w:right="-630"/>
        <w:rPr>
          <w:rFonts w:ascii="Golden Cockerel ITC" w:hAnsi="Golden Cockerel ITC"/>
          <w:color w:val="4C4C4C"/>
        </w:rPr>
      </w:pPr>
      <w:r w:rsidRPr="00EB142A">
        <w:rPr>
          <w:rFonts w:ascii="Golden Cockerel ITC" w:hAnsi="Golden Cockerel ITC"/>
          <w:color w:val="4C4C4C"/>
        </w:rPr>
        <w:t>The LORD</w:t>
      </w:r>
      <w:r>
        <w:rPr>
          <w:rFonts w:ascii="Golden Cockerel ITC" w:hAnsi="Golden Cockerel ITC"/>
          <w:color w:val="4C4C4C"/>
        </w:rPr>
        <w:t xml:space="preserve"> is his name; </w:t>
      </w:r>
      <w:proofErr w:type="gramStart"/>
      <w:r>
        <w:rPr>
          <w:rFonts w:ascii="Golden Cockerel ITC" w:hAnsi="Golden Cockerel ITC"/>
          <w:color w:val="4C4C4C"/>
        </w:rPr>
        <w:t>exult  at</w:t>
      </w:r>
      <w:proofErr w:type="gramEnd"/>
      <w:r>
        <w:rPr>
          <w:rFonts w:ascii="Golden Cockerel ITC" w:hAnsi="Golden Cockerel ITC"/>
          <w:color w:val="4C4C4C"/>
        </w:rPr>
        <w:t xml:space="preserve"> his </w:t>
      </w:r>
      <w:r w:rsidRPr="00EB142A">
        <w:rPr>
          <w:rFonts w:ascii="Golden Cockerel ITC" w:hAnsi="Golden Cockerel ITC"/>
          <w:color w:val="4C4C4C"/>
        </w:rPr>
        <w:t>presence.</w:t>
      </w:r>
    </w:p>
    <w:p w:rsidR="00416356" w:rsidRPr="00EB142A" w:rsidRDefault="00416356" w:rsidP="00416356">
      <w:pPr>
        <w:shd w:val="clear" w:color="auto" w:fill="FFFFFF"/>
        <w:tabs>
          <w:tab w:val="left" w:pos="1170"/>
          <w:tab w:val="left" w:pos="5760"/>
          <w:tab w:val="left" w:pos="6210"/>
        </w:tabs>
        <w:spacing w:line="285" w:lineRule="atLeast"/>
        <w:ind w:left="1170"/>
        <w:rPr>
          <w:rFonts w:ascii="Golden Cockerel ITC" w:hAnsi="Golden Cockerel ITC"/>
          <w:color w:val="4C4C4C"/>
        </w:rPr>
      </w:pPr>
      <w:r w:rsidRPr="00EB142A">
        <w:rPr>
          <w:rFonts w:ascii="Golden Cockerel ITC" w:hAnsi="Golden Cockerel ITC"/>
          <w:color w:val="4C4C4C"/>
        </w:rPr>
        <w:t>Father of orphans, defender of widows:</w:t>
      </w:r>
    </w:p>
    <w:p w:rsidR="00416356" w:rsidRPr="00EB142A" w:rsidRDefault="00416356" w:rsidP="00416356">
      <w:pPr>
        <w:tabs>
          <w:tab w:val="left" w:pos="1170"/>
          <w:tab w:val="left" w:pos="5760"/>
          <w:tab w:val="left" w:pos="6210"/>
        </w:tabs>
        <w:ind w:left="1170" w:right="630"/>
        <w:rPr>
          <w:rFonts w:ascii="Golden Cockerel ITC" w:hAnsi="Golden Cockerel ITC"/>
          <w:color w:val="4C4C4C"/>
        </w:rPr>
      </w:pPr>
      <w:proofErr w:type="gramStart"/>
      <w:r w:rsidRPr="00EB142A">
        <w:rPr>
          <w:rFonts w:ascii="Golden Cockerel ITC" w:hAnsi="Golden Cockerel ITC"/>
          <w:color w:val="4C4C4C"/>
        </w:rPr>
        <w:t>such</w:t>
      </w:r>
      <w:proofErr w:type="gramEnd"/>
      <w:r w:rsidRPr="00EB142A">
        <w:rPr>
          <w:rFonts w:ascii="Golden Cockerel ITC" w:hAnsi="Golden Cockerel ITC"/>
          <w:color w:val="4C4C4C"/>
        </w:rPr>
        <w:t xml:space="preserve"> is God in his holy place</w:t>
      </w:r>
    </w:p>
    <w:p w:rsidR="00EB2492" w:rsidRPr="00EB142A" w:rsidRDefault="00EB2492" w:rsidP="00416356">
      <w:pPr>
        <w:shd w:val="clear" w:color="auto" w:fill="FFFFFF"/>
        <w:tabs>
          <w:tab w:val="left" w:pos="720"/>
        </w:tabs>
        <w:spacing w:line="285" w:lineRule="atLeast"/>
        <w:ind w:left="1170"/>
        <w:rPr>
          <w:rFonts w:ascii="Golden Cockerel ITC" w:hAnsi="Golden Cockerel ITC"/>
          <w:color w:val="4C4C4C"/>
        </w:rPr>
      </w:pPr>
    </w:p>
    <w:p w:rsidR="00416356" w:rsidRDefault="00EB2492" w:rsidP="0041635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 w:rsidRPr="00EB2492">
        <w:rPr>
          <w:rFonts w:ascii="Golden Cockerel ITC" w:hAnsi="Golden Cockerel ITC"/>
          <w:color w:val="4C4C4C"/>
        </w:rPr>
        <w:t>You have ascended on high;</w:t>
      </w:r>
    </w:p>
    <w:p w:rsidR="00EB2492" w:rsidRPr="00EB2492" w:rsidRDefault="00E804FD" w:rsidP="0041635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leading </w:t>
      </w:r>
      <w:proofErr w:type="spellStart"/>
      <w:r>
        <w:rPr>
          <w:rFonts w:ascii="Golden Cockerel ITC" w:hAnsi="Golden Cockerel ITC"/>
          <w:color w:val="4C4C4C"/>
        </w:rPr>
        <w:t>captive</w:t>
      </w:r>
      <w:r w:rsidR="00EB2492" w:rsidRPr="00EB2492">
        <w:rPr>
          <w:rFonts w:ascii="Golden Cockerel ITC" w:hAnsi="Golden Cockerel ITC"/>
          <w:color w:val="4C4C4C"/>
        </w:rPr>
        <w:t>ity</w:t>
      </w:r>
      <w:proofErr w:type="spellEnd"/>
      <w:r w:rsidR="00EB2492" w:rsidRPr="00EB2492">
        <w:rPr>
          <w:rFonts w:ascii="Golden Cockerel ITC" w:hAnsi="Golden Cockerel ITC"/>
          <w:color w:val="4C4C4C"/>
        </w:rPr>
        <w:t xml:space="preserve"> captive </w:t>
      </w:r>
    </w:p>
    <w:p w:rsidR="00EB2492" w:rsidRPr="00EB2492" w:rsidRDefault="00EB2492" w:rsidP="0041635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 w:rsidRPr="00EB2492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="00416356">
        <w:rPr>
          <w:rFonts w:ascii="Golden Cockerel ITC" w:hAnsi="Golden Cockerel ITC"/>
          <w:color w:val="4C4C4C"/>
        </w:rPr>
        <w:t>as</w:t>
      </w:r>
      <w:proofErr w:type="gramEnd"/>
      <w:r w:rsidR="00416356">
        <w:rPr>
          <w:rFonts w:ascii="Golden Cockerel ITC" w:hAnsi="Golden Cockerel ITC"/>
          <w:color w:val="4C4C4C"/>
        </w:rPr>
        <w:t xml:space="preserve"> tribute receiving prison</w:t>
      </w:r>
      <w:r w:rsidRPr="00EB2492">
        <w:rPr>
          <w:rFonts w:ascii="Golden Cockerel ITC" w:hAnsi="Golden Cockerel ITC"/>
          <w:color w:val="4C4C4C"/>
        </w:rPr>
        <w:t>ers, O God,</w:t>
      </w:r>
    </w:p>
    <w:p w:rsidR="00EB2492" w:rsidRPr="00EB2492" w:rsidRDefault="00EB2492" w:rsidP="0041635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 w:rsidRPr="00EB2492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B2492">
        <w:rPr>
          <w:rFonts w:ascii="Golden Cockerel ITC" w:hAnsi="Golden Cockerel ITC"/>
          <w:color w:val="4C4C4C"/>
        </w:rPr>
        <w:t>so</w:t>
      </w:r>
      <w:proofErr w:type="gramEnd"/>
      <w:r w:rsidRPr="00EB2492">
        <w:rPr>
          <w:rFonts w:ascii="Golden Cockerel ITC" w:hAnsi="Golden Cockerel ITC"/>
          <w:color w:val="4C4C4C"/>
        </w:rPr>
        <w:t xml:space="preserve"> th</w:t>
      </w:r>
      <w:r w:rsidR="00416356">
        <w:rPr>
          <w:rFonts w:ascii="Golden Cockerel ITC" w:hAnsi="Golden Cockerel ITC"/>
          <w:color w:val="4C4C4C"/>
        </w:rPr>
        <w:t xml:space="preserve">at even rebels may dwell near </w:t>
      </w:r>
      <w:r w:rsidRPr="00EB2492">
        <w:rPr>
          <w:rFonts w:ascii="Golden Cockerel ITC" w:hAnsi="Golden Cockerel ITC"/>
          <w:color w:val="4C4C4C"/>
        </w:rPr>
        <w:t>the LORD God.</w:t>
      </w:r>
    </w:p>
    <w:p w:rsidR="00EB2492" w:rsidRPr="00EB2492" w:rsidRDefault="00416356" w:rsidP="00416356">
      <w:pPr>
        <w:pStyle w:val="np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Day after day, may the </w:t>
      </w:r>
      <w:r w:rsidR="00EB2492" w:rsidRPr="00EB2492">
        <w:rPr>
          <w:rFonts w:ascii="Golden Cockerel ITC" w:hAnsi="Golden Cockerel ITC"/>
          <w:color w:val="4C4C4C"/>
        </w:rPr>
        <w:t xml:space="preserve">LORD be </w:t>
      </w:r>
      <w:proofErr w:type="gramStart"/>
      <w:r w:rsidR="00EB2492" w:rsidRPr="00EB2492">
        <w:rPr>
          <w:rFonts w:ascii="Golden Cockerel ITC" w:hAnsi="Golden Cockerel ITC"/>
          <w:color w:val="4C4C4C"/>
        </w:rPr>
        <w:t>blest.</w:t>
      </w:r>
      <w:proofErr w:type="gramEnd"/>
    </w:p>
    <w:p w:rsidR="00EB2492" w:rsidRPr="00EB2492" w:rsidRDefault="00EB2492" w:rsidP="0041635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1170"/>
        <w:rPr>
          <w:rFonts w:ascii="Golden Cockerel ITC" w:hAnsi="Golden Cockerel ITC"/>
          <w:color w:val="4C4C4C"/>
        </w:rPr>
      </w:pPr>
      <w:r w:rsidRPr="00EB2492">
        <w:rPr>
          <w:rFonts w:ascii="Golden Cockerel ITC" w:hAnsi="Golden Cockerel ITC"/>
          <w:color w:val="4C4C4C"/>
        </w:rPr>
        <w:t>He bears our burdens; God is our savior.</w:t>
      </w:r>
    </w:p>
    <w:p w:rsidR="00334B42" w:rsidRDefault="00334B42" w:rsidP="00334B42">
      <w:pPr>
        <w:shd w:val="clear" w:color="auto" w:fill="FFFFFF"/>
        <w:spacing w:line="285" w:lineRule="atLeast"/>
        <w:ind w:left="1260" w:firstLine="300"/>
        <w:rPr>
          <w:rFonts w:ascii="Golden Cockerel ITC" w:hAnsi="Golden Cockerel ITC"/>
          <w:color w:val="4C4C4C"/>
        </w:rPr>
      </w:pPr>
    </w:p>
    <w:p w:rsidR="00416356" w:rsidRPr="00416356" w:rsidRDefault="00416356" w:rsidP="00416356">
      <w:pPr>
        <w:pStyle w:val="NormalWeb"/>
        <w:shd w:val="clear" w:color="auto" w:fill="FFFFFF"/>
        <w:tabs>
          <w:tab w:val="left" w:pos="6840"/>
        </w:tabs>
        <w:spacing w:before="0" w:beforeAutospacing="0" w:after="0" w:afterAutospacing="0" w:line="285" w:lineRule="atLeast"/>
        <w:ind w:left="810" w:right="-720" w:firstLine="30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This God of ours is a </w:t>
      </w:r>
      <w:r w:rsidRPr="00416356">
        <w:rPr>
          <w:rFonts w:ascii="Golden Cockerel ITC" w:hAnsi="Golden Cockerel ITC"/>
          <w:color w:val="4C4C4C"/>
        </w:rPr>
        <w:t>God who saves.</w:t>
      </w:r>
    </w:p>
    <w:p w:rsidR="00416356" w:rsidRPr="00416356" w:rsidRDefault="00416356" w:rsidP="00416356">
      <w:pPr>
        <w:pStyle w:val="NormalWeb"/>
        <w:shd w:val="clear" w:color="auto" w:fill="FFFFFF"/>
        <w:tabs>
          <w:tab w:val="left" w:pos="6840"/>
        </w:tabs>
        <w:spacing w:before="0" w:beforeAutospacing="0" w:after="0" w:afterAutospacing="0" w:line="285" w:lineRule="atLeast"/>
        <w:ind w:left="810" w:right="-720" w:firstLine="300"/>
        <w:rPr>
          <w:rFonts w:ascii="Golden Cockerel ITC" w:hAnsi="Golden Cockerel ITC"/>
          <w:color w:val="4C4C4C"/>
        </w:rPr>
      </w:pPr>
      <w:r w:rsidRPr="00416356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416356">
        <w:rPr>
          <w:rFonts w:ascii="Golden Cockerel ITC" w:hAnsi="Golden Cockerel ITC"/>
          <w:color w:val="4C4C4C"/>
        </w:rPr>
        <w:t>The</w:t>
      </w:r>
      <w:r>
        <w:rPr>
          <w:rFonts w:ascii="Golden Cockerel ITC" w:hAnsi="Golden Cockerel ITC"/>
          <w:color w:val="4C4C4C"/>
        </w:rPr>
        <w:t xml:space="preserve"> LORD our LORD provides an es</w:t>
      </w:r>
      <w:r w:rsidRPr="00416356">
        <w:rPr>
          <w:rFonts w:ascii="Golden Cockerel ITC" w:hAnsi="Golden Cockerel ITC"/>
          <w:color w:val="4C4C4C"/>
        </w:rPr>
        <w:t>cape from death.</w:t>
      </w:r>
    </w:p>
    <w:p w:rsidR="00416356" w:rsidRPr="00416356" w:rsidRDefault="00416356" w:rsidP="00416356">
      <w:pPr>
        <w:pStyle w:val="np"/>
        <w:shd w:val="clear" w:color="auto" w:fill="FFFFFF"/>
        <w:tabs>
          <w:tab w:val="left" w:pos="6840"/>
        </w:tabs>
        <w:spacing w:before="0" w:beforeAutospacing="0" w:after="0" w:afterAutospacing="0" w:line="285" w:lineRule="atLeast"/>
        <w:ind w:left="810" w:right="-720" w:firstLine="300"/>
        <w:rPr>
          <w:rFonts w:ascii="Golden Cockerel ITC" w:hAnsi="Golden Cockerel ITC" w:cs="Arial"/>
          <w:color w:val="4C4C4C"/>
        </w:rPr>
      </w:pPr>
      <w:r w:rsidRPr="00416356">
        <w:rPr>
          <w:rFonts w:ascii="Golden Cockerel ITC" w:hAnsi="Golden Cockerel ITC" w:cs="Arial"/>
          <w:color w:val="4C4C4C"/>
        </w:rPr>
        <w:t xml:space="preserve">Summon forth </w:t>
      </w:r>
      <w:proofErr w:type="spellStart"/>
      <w:proofErr w:type="gramStart"/>
      <w:r w:rsidRPr="00416356">
        <w:rPr>
          <w:rFonts w:ascii="Golden Cockerel ITC" w:hAnsi="Golden Cockerel ITC" w:cs="Arial"/>
          <w:color w:val="4C4C4C"/>
        </w:rPr>
        <w:t>your</w:t>
      </w:r>
      <w:proofErr w:type="spellEnd"/>
      <w:r>
        <w:rPr>
          <w:rFonts w:ascii="Golden Cockerel ITC" w:hAnsi="Golden Cockerel ITC" w:cs="Arial"/>
          <w:color w:val="4C4C4C"/>
        </w:rPr>
        <w:t xml:space="preserve"> </w:t>
      </w:r>
      <w:r w:rsidRPr="00416356">
        <w:rPr>
          <w:rFonts w:ascii="Golden Cockerel ITC" w:hAnsi="Golden Cockerel ITC" w:cs="Arial"/>
          <w:color w:val="4C4C4C"/>
        </w:rPr>
        <w:t xml:space="preserve"> might</w:t>
      </w:r>
      <w:proofErr w:type="gramEnd"/>
      <w:r w:rsidRPr="00416356">
        <w:rPr>
          <w:rFonts w:ascii="Golden Cockerel ITC" w:hAnsi="Golden Cockerel ITC" w:cs="Arial"/>
          <w:color w:val="4C4C4C"/>
        </w:rPr>
        <w:t xml:space="preserve">, </w:t>
      </w:r>
      <w:r>
        <w:rPr>
          <w:rFonts w:ascii="Golden Cockerel ITC" w:hAnsi="Golden Cockerel ITC" w:cs="Arial"/>
          <w:color w:val="4C4C4C"/>
        </w:rPr>
        <w:t xml:space="preserve">  </w:t>
      </w:r>
      <w:r w:rsidRPr="00416356">
        <w:rPr>
          <w:rFonts w:ascii="Golden Cockerel ITC" w:hAnsi="Golden Cockerel ITC" w:cs="Arial"/>
          <w:color w:val="4C4C4C"/>
        </w:rPr>
        <w:t>O God;</w:t>
      </w:r>
    </w:p>
    <w:p w:rsidR="00416356" w:rsidRPr="00416356" w:rsidRDefault="00416356" w:rsidP="00416356">
      <w:pPr>
        <w:pStyle w:val="NormalWeb"/>
        <w:shd w:val="clear" w:color="auto" w:fill="FFFFFF"/>
        <w:tabs>
          <w:tab w:val="left" w:pos="6840"/>
        </w:tabs>
        <w:spacing w:before="0" w:beforeAutospacing="0" w:after="0" w:afterAutospacing="0" w:line="285" w:lineRule="atLeast"/>
        <w:ind w:left="810" w:right="-720" w:firstLine="300"/>
        <w:rPr>
          <w:rFonts w:ascii="Golden Cockerel ITC" w:hAnsi="Golden Cockerel ITC" w:cs="Arial"/>
          <w:color w:val="4C4C4C"/>
        </w:rPr>
      </w:pPr>
      <w:r w:rsidRPr="00416356">
        <w:rPr>
          <w:rStyle w:val="versenumbers"/>
          <w:rFonts w:ascii="Golden Cockerel ITC" w:hAnsi="Golden Cockerel ITC" w:cs="Arial"/>
          <w:color w:val="4C4C4C"/>
          <w:vertAlign w:val="superscript"/>
        </w:rPr>
        <w:t> </w:t>
      </w:r>
      <w:proofErr w:type="spellStart"/>
      <w:proofErr w:type="gramStart"/>
      <w:r w:rsidRPr="00416356">
        <w:rPr>
          <w:rFonts w:ascii="Golden Cockerel ITC" w:hAnsi="Golden Cockerel ITC" w:cs="Arial"/>
          <w:color w:val="4C4C4C"/>
        </w:rPr>
        <w:t>your</w:t>
      </w:r>
      <w:proofErr w:type="spellEnd"/>
      <w:proofErr w:type="gramEnd"/>
      <w:r>
        <w:rPr>
          <w:rFonts w:ascii="Golden Cockerel ITC" w:hAnsi="Golden Cockerel ITC" w:cs="Arial"/>
          <w:color w:val="4C4C4C"/>
        </w:rPr>
        <w:t xml:space="preserve"> might, O God, which you have  </w:t>
      </w:r>
      <w:r w:rsidRPr="00416356">
        <w:rPr>
          <w:rFonts w:ascii="Golden Cockerel ITC" w:hAnsi="Golden Cockerel ITC" w:cs="Arial"/>
          <w:color w:val="4C4C4C"/>
        </w:rPr>
        <w:t>shown for us.</w:t>
      </w:r>
    </w:p>
    <w:p w:rsidR="00416356" w:rsidRPr="00EB142A" w:rsidRDefault="00416356" w:rsidP="00416356">
      <w:pPr>
        <w:shd w:val="clear" w:color="auto" w:fill="FFFFFF"/>
        <w:tabs>
          <w:tab w:val="left" w:pos="1170"/>
          <w:tab w:val="left" w:pos="5760"/>
          <w:tab w:val="left" w:pos="6210"/>
        </w:tabs>
        <w:spacing w:line="285" w:lineRule="atLeast"/>
        <w:ind w:left="1170" w:hanging="90"/>
        <w:rPr>
          <w:rFonts w:ascii="Golden Cockerel ITC" w:hAnsi="Golden Cockerel ITC"/>
          <w:color w:val="4C4C4C"/>
        </w:rPr>
      </w:pPr>
    </w:p>
    <w:p w:rsidR="00EB2492" w:rsidRDefault="00EB2492" w:rsidP="001D1952">
      <w:pPr>
        <w:ind w:left="630"/>
        <w:rPr>
          <w:rFonts w:ascii="Palatino Linotype" w:hAnsi="Palatino Linotype"/>
          <w:b/>
          <w:i/>
        </w:rPr>
      </w:pPr>
    </w:p>
    <w:p w:rsidR="00EB2492" w:rsidRDefault="00EB2492" w:rsidP="001D1952">
      <w:pPr>
        <w:ind w:left="630"/>
        <w:rPr>
          <w:rFonts w:ascii="Golden Cockerel ITC" w:hAnsi="Golden Cockerel ITC"/>
        </w:rPr>
      </w:pPr>
    </w:p>
    <w:sectPr w:rsidR="00EB2492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BB" w:rsidRDefault="00CD53BB" w:rsidP="00DE731E">
      <w:r>
        <w:separator/>
      </w:r>
    </w:p>
  </w:endnote>
  <w:endnote w:type="continuationSeparator" w:id="0">
    <w:p w:rsidR="00CD53BB" w:rsidRDefault="00CD53B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BB" w:rsidRDefault="00CD53BB" w:rsidP="00DE731E">
      <w:r>
        <w:separator/>
      </w:r>
    </w:p>
  </w:footnote>
  <w:footnote w:type="continuationSeparator" w:id="0">
    <w:p w:rsidR="00CD53BB" w:rsidRDefault="00CD53B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52F"/>
    <w:multiLevelType w:val="hybridMultilevel"/>
    <w:tmpl w:val="5746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4587"/>
    <w:rsid w:val="00315B38"/>
    <w:rsid w:val="0031625A"/>
    <w:rsid w:val="003203B6"/>
    <w:rsid w:val="00323C79"/>
    <w:rsid w:val="00330768"/>
    <w:rsid w:val="00331F82"/>
    <w:rsid w:val="00334B4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43C2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356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9FF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3AA7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062C8"/>
    <w:rsid w:val="009112ED"/>
    <w:rsid w:val="00911BCB"/>
    <w:rsid w:val="00911FE3"/>
    <w:rsid w:val="009157D6"/>
    <w:rsid w:val="00916B57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524D"/>
    <w:rsid w:val="00AD6773"/>
    <w:rsid w:val="00AE0D5E"/>
    <w:rsid w:val="00AE33FE"/>
    <w:rsid w:val="00AE4DFF"/>
    <w:rsid w:val="00AE79F0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5239"/>
    <w:rsid w:val="00B161D5"/>
    <w:rsid w:val="00B21004"/>
    <w:rsid w:val="00B214AC"/>
    <w:rsid w:val="00B2305F"/>
    <w:rsid w:val="00B24365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4FC9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3BB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4F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142A"/>
    <w:rsid w:val="00EB20DE"/>
    <w:rsid w:val="00EB2492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E7537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FA1C-990A-48EB-9951-08DD574D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2016-05-02T17:33:00Z</cp:lastPrinted>
  <dcterms:created xsi:type="dcterms:W3CDTF">2016-05-02T16:27:00Z</dcterms:created>
  <dcterms:modified xsi:type="dcterms:W3CDTF">2016-05-02T17:41:00Z</dcterms:modified>
</cp:coreProperties>
</file>